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1348"/>
        <w:gridCol w:w="2424"/>
        <w:gridCol w:w="3899"/>
      </w:tblGrid>
      <w:tr w:rsidR="000A119E">
        <w:trPr>
          <w:trHeight w:hRule="exact" w:val="1111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АВТОНОМНАЯ НЕКОММЕРЧЕСКАЯ ОРГАНИЗАЦИЯ</w:t>
            </w:r>
          </w:p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ВЫСШЕГО ОБРАЗОВАНИЯ</w:t>
            </w:r>
          </w:p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«РОССИЙСКИЙ НОВЫЙ УНИВЕРСИТЕТ»</w:t>
            </w:r>
          </w:p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(АНО ВО «РосНОУ»)</w:t>
            </w:r>
          </w:p>
        </w:tc>
      </w:tr>
      <w:tr w:rsidR="000A119E">
        <w:trPr>
          <w:trHeight w:hRule="exact" w:val="416"/>
        </w:trPr>
        <w:tc>
          <w:tcPr>
            <w:tcW w:w="2553" w:type="dxa"/>
          </w:tcPr>
          <w:p w:rsidR="000A119E" w:rsidRDefault="000A119E"/>
        </w:tc>
        <w:tc>
          <w:tcPr>
            <w:tcW w:w="1348" w:type="dxa"/>
          </w:tcPr>
          <w:p w:rsidR="000A119E" w:rsidRDefault="000A119E"/>
        </w:tc>
        <w:tc>
          <w:tcPr>
            <w:tcW w:w="2411" w:type="dxa"/>
          </w:tcPr>
          <w:p w:rsidR="000A119E" w:rsidRDefault="000A119E"/>
        </w:tc>
        <w:tc>
          <w:tcPr>
            <w:tcW w:w="3899" w:type="dxa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 психологии и педагогики</w:t>
            </w:r>
          </w:p>
        </w:tc>
      </w:tr>
      <w:tr w:rsidR="000A119E">
        <w:trPr>
          <w:trHeight w:hRule="exact" w:val="277"/>
        </w:trPr>
        <w:tc>
          <w:tcPr>
            <w:tcW w:w="2553" w:type="dxa"/>
          </w:tcPr>
          <w:p w:rsidR="000A119E" w:rsidRDefault="000A119E"/>
        </w:tc>
        <w:tc>
          <w:tcPr>
            <w:tcW w:w="1348" w:type="dxa"/>
          </w:tcPr>
          <w:p w:rsidR="000A119E" w:rsidRDefault="000A119E"/>
        </w:tc>
        <w:tc>
          <w:tcPr>
            <w:tcW w:w="2411" w:type="dxa"/>
          </w:tcPr>
          <w:p w:rsidR="000A119E" w:rsidRDefault="000A119E"/>
        </w:tc>
        <w:tc>
          <w:tcPr>
            <w:tcW w:w="3899" w:type="dxa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Кафедра 21 общей психологии и психологии труда</w:t>
            </w:r>
          </w:p>
        </w:tc>
      </w:tr>
      <w:tr w:rsidR="000A119E" w:rsidRPr="009975DF">
        <w:trPr>
          <w:trHeight w:hRule="exact" w:val="416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11" w:type="dxa"/>
          </w:tcPr>
          <w:p w:rsidR="000A119E" w:rsidRPr="009975DF" w:rsidRDefault="000A119E"/>
        </w:tc>
        <w:tc>
          <w:tcPr>
            <w:tcW w:w="3899" w:type="dxa"/>
          </w:tcPr>
          <w:p w:rsidR="000A119E" w:rsidRPr="009975DF" w:rsidRDefault="000A119E"/>
        </w:tc>
      </w:tr>
      <w:tr w:rsidR="000A119E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0A119E">
        <w:trPr>
          <w:trHeight w:hRule="exact" w:val="694"/>
        </w:trPr>
        <w:tc>
          <w:tcPr>
            <w:tcW w:w="2553" w:type="dxa"/>
          </w:tcPr>
          <w:p w:rsidR="000A119E" w:rsidRDefault="000A119E"/>
        </w:tc>
        <w:tc>
          <w:tcPr>
            <w:tcW w:w="1348" w:type="dxa"/>
          </w:tcPr>
          <w:p w:rsidR="000A119E" w:rsidRDefault="000A119E"/>
        </w:tc>
        <w:tc>
          <w:tcPr>
            <w:tcW w:w="2411" w:type="dxa"/>
          </w:tcPr>
          <w:p w:rsidR="000A119E" w:rsidRDefault="000A119E"/>
        </w:tc>
        <w:tc>
          <w:tcPr>
            <w:tcW w:w="3899" w:type="dxa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Производственная практика: технологическая (проектно-технологическая) практика</w:t>
            </w:r>
          </w:p>
        </w:tc>
      </w:tr>
      <w:tr w:rsidR="000A119E" w:rsidRPr="009975DF">
        <w:trPr>
          <w:trHeight w:hRule="exact" w:val="972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11" w:type="dxa"/>
          </w:tcPr>
          <w:p w:rsidR="000A119E" w:rsidRPr="009975DF" w:rsidRDefault="000A119E"/>
        </w:tc>
        <w:tc>
          <w:tcPr>
            <w:tcW w:w="3899" w:type="dxa"/>
          </w:tcPr>
          <w:p w:rsidR="000A119E" w:rsidRPr="009975DF" w:rsidRDefault="000A119E"/>
        </w:tc>
      </w:tr>
      <w:tr w:rsidR="000A119E" w:rsidRPr="009975DF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44.04.02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Психолого-педагогическое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образование</w:t>
            </w:r>
            <w:r w:rsidRPr="009975DF">
              <w:t xml:space="preserve"> </w:t>
            </w:r>
          </w:p>
        </w:tc>
      </w:tr>
      <w:tr w:rsidR="000A119E" w:rsidRPr="009975DF">
        <w:trPr>
          <w:trHeight w:hRule="exact" w:val="555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11" w:type="dxa"/>
          </w:tcPr>
          <w:p w:rsidR="000A119E" w:rsidRPr="009975DF" w:rsidRDefault="000A119E"/>
        </w:tc>
        <w:tc>
          <w:tcPr>
            <w:tcW w:w="3899" w:type="dxa"/>
          </w:tcPr>
          <w:p w:rsidR="000A119E" w:rsidRPr="009975DF" w:rsidRDefault="000A119E"/>
        </w:tc>
      </w:tr>
      <w:tr w:rsidR="000A119E" w:rsidRPr="009975DF">
        <w:trPr>
          <w:trHeight w:hRule="exact" w:val="555"/>
        </w:trPr>
        <w:tc>
          <w:tcPr>
            <w:tcW w:w="10221" w:type="dxa"/>
            <w:gridSpan w:val="4"/>
            <w:shd w:val="clear" w:color="FFFFFF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Рабочая учебная программа рассмотрена и утверждена на заседании кафедры  21 общей психологии и психологии труда 11.01.2021, протокол № 6</w:t>
            </w:r>
          </w:p>
        </w:tc>
      </w:tr>
      <w:tr w:rsidR="000A119E" w:rsidRPr="009975DF">
        <w:trPr>
          <w:trHeight w:hRule="exact" w:val="972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11" w:type="dxa"/>
          </w:tcPr>
          <w:p w:rsidR="000A119E" w:rsidRPr="009975DF" w:rsidRDefault="000A119E"/>
        </w:tc>
        <w:tc>
          <w:tcPr>
            <w:tcW w:w="3899" w:type="dxa"/>
          </w:tcPr>
          <w:p w:rsidR="000A119E" w:rsidRPr="009975DF" w:rsidRDefault="000A119E"/>
        </w:tc>
      </w:tr>
      <w:tr w:rsidR="000A119E" w:rsidRPr="009975DF">
        <w:trPr>
          <w:trHeight w:hRule="exact" w:val="585"/>
        </w:trPr>
        <w:tc>
          <w:tcPr>
            <w:tcW w:w="2553" w:type="dxa"/>
          </w:tcPr>
          <w:p w:rsidR="000A119E" w:rsidRPr="009975DF" w:rsidRDefault="000A119E"/>
        </w:tc>
        <w:tc>
          <w:tcPr>
            <w:tcW w:w="766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кафедрой «21 Общей психологии и психологии труда»</w:t>
            </w:r>
          </w:p>
          <w:p w:rsidR="000A119E" w:rsidRPr="009975DF" w:rsidRDefault="00270ACC" w:rsidP="0047607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к.п</w:t>
            </w:r>
            <w:r w:rsidR="00476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.н., доцент </w:t>
            </w:r>
            <w:r w:rsidR="00476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Лихачева Э</w:t>
            </w:r>
            <w:bookmarkStart w:id="0" w:name="_GoBack"/>
            <w:bookmarkEnd w:id="0"/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.В.</w:t>
            </w:r>
          </w:p>
        </w:tc>
      </w:tr>
      <w:tr w:rsidR="000A119E" w:rsidRPr="009975DF">
        <w:trPr>
          <w:trHeight w:hRule="exact" w:val="6252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11" w:type="dxa"/>
          </w:tcPr>
          <w:p w:rsidR="000A119E" w:rsidRPr="009975DF" w:rsidRDefault="000A119E"/>
        </w:tc>
        <w:tc>
          <w:tcPr>
            <w:tcW w:w="3899" w:type="dxa"/>
          </w:tcPr>
          <w:p w:rsidR="000A119E" w:rsidRPr="009975DF" w:rsidRDefault="000A119E"/>
        </w:tc>
      </w:tr>
      <w:tr w:rsidR="000A119E">
        <w:trPr>
          <w:trHeight w:hRule="exact" w:val="585"/>
        </w:trPr>
        <w:tc>
          <w:tcPr>
            <w:tcW w:w="2553" w:type="dxa"/>
          </w:tcPr>
          <w:p w:rsidR="000A119E" w:rsidRPr="009975DF" w:rsidRDefault="000A119E"/>
        </w:tc>
        <w:tc>
          <w:tcPr>
            <w:tcW w:w="1348" w:type="dxa"/>
          </w:tcPr>
          <w:p w:rsidR="000A119E" w:rsidRPr="009975DF" w:rsidRDefault="000A119E"/>
        </w:tc>
        <w:tc>
          <w:tcPr>
            <w:tcW w:w="242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</w:p>
          <w:p w:rsidR="000A119E" w:rsidRDefault="00270ACC" w:rsidP="004760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476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811"/>
        <w:gridCol w:w="797"/>
      </w:tblGrid>
      <w:tr w:rsidR="000A119E" w:rsidRPr="009975DF">
        <w:trPr>
          <w:trHeight w:hRule="exact" w:val="304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 НАИМЕНОВАНИЕ И ЦЕЛЬ ОСВОЕНИЯ ДИСЦИПЛИНЫ</w:t>
            </w:r>
          </w:p>
        </w:tc>
      </w:tr>
      <w:tr w:rsidR="000A119E" w:rsidRPr="009975DF">
        <w:trPr>
          <w:trHeight w:hRule="exact" w:val="138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623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технологическая (проектно-технологическая) практика обязательна для прохождения обучающимися, осваивающими образовательную программу «Психолого-педагогическое сопровождение общего и профессионального образования» в соответствии с Федеральным государственным образовательным стандартом высшего образования по направлению подготовки 44.04.02 Психолого-педагогическое образование (уровень магистратуры), утвержденным приказом Министерства образования и науки РФ от 22.02.2018 г. № 127 (ФГОС ВО 3+).</w:t>
            </w:r>
          </w:p>
          <w:p w:rsidR="00FE51D7" w:rsidRPr="009975DF" w:rsidRDefault="00FE51D7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 производственной практики: технологической (проектно-технологической) практики является  освоение и развитие профессиональных психолого-педагогических умений и навыков по организации и реализации психолого-педагогического сопровождения образования.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практики – производственная практика. Тип практики:: технологическая (проектно- технологическая) практика. Способ проведения  практики: стационарная, выездная. Форма проведения практики – дискретно.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Производственная практика: технологическая (проектно-технологическая) практика направлена на подготовку обучающихся к осуществлению деятельности по психолого- педагогическому сопровождению образовательного процесса в соответствии с профессиональным стандартом «Педагог-психолог (психолог в сфере образования)», утвержденным приказом Министерства труда и социальной защиты РФ от 24 июля 2015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514н, выполнению обобщенной трудовой функции по психолого-педагогическому сопровождению образовательного процесса в образовательных организациях общего, профессионального и дополнительного образования, сопровождению основных и дополнительных образовательных программ (код А).</w:t>
            </w:r>
          </w:p>
          <w:p w:rsidR="000A119E" w:rsidRPr="009975DF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  <w:p w:rsidR="000A119E" w:rsidRPr="009975DF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  <w:tr w:rsidR="000A119E" w:rsidRPr="009975DF">
        <w:trPr>
          <w:trHeight w:hRule="exact" w:val="416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585"/>
        </w:trPr>
        <w:tc>
          <w:tcPr>
            <w:tcW w:w="710" w:type="dxa"/>
          </w:tcPr>
          <w:p w:rsidR="000A119E" w:rsidRPr="009975DF" w:rsidRDefault="000A119E"/>
        </w:tc>
        <w:tc>
          <w:tcPr>
            <w:tcW w:w="922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МЕСТО ДИСЦИПЛИНЫ В СТРУКТУРЕ ОБРАЗОВАТЕЛЬНОЙ ПРОГРАММЫ</w:t>
            </w:r>
          </w:p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138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4071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дисциплина Производственная практика: технологическая (проектно- технологическая) практика относится к обязательной части учебного плана и изучается на 2 курсе.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Требования к предварительной подготовке обучающегося: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Дисциплины (модули) и практики, для которых освоение данной дисциплины (модуля) необходимо как предшествующее: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Следует за производственной практикой: технологической (проектно-технологической) практикой прохождение производственной практики: Производственная практика: преддипломная практика.</w:t>
            </w:r>
          </w:p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 обучающихся навыков командной работы, межличностной коммуникации, принятия решений, лидерских качеств обеспечивается в соответствии с индивидуальным заданием практики, содержание которого разработано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работодателей.</w:t>
            </w:r>
          </w:p>
          <w:p w:rsidR="000A119E" w:rsidRPr="009975DF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  <w:tr w:rsidR="000A119E" w:rsidRPr="009975DF">
        <w:trPr>
          <w:trHeight w:hRule="exact" w:val="416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694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ПЛАНИРУЕМЫЕ РЕЗУЛЬТАТЫ ОБУЧЕНИЯ ПО ДИСЦИПЛИНЕ, СООТНЕСЕННЫЕ С ПЛАНИРУЕМЫМИ РЕЗУЛЬТАТАМИ ОСВОЕНИЯ ОБРАЗОВАТЕЛЬНОЙ ПРОГРАММЫ</w:t>
            </w:r>
          </w:p>
        </w:tc>
      </w:tr>
      <w:tr w:rsidR="000A119E" w:rsidRPr="009975DF">
        <w:trPr>
          <w:trHeight w:hRule="exact" w:val="55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дисциплины обучающийся по программе магистратуры должен овладеть:</w:t>
            </w:r>
          </w:p>
        </w:tc>
      </w:tr>
      <w:tr w:rsidR="000A119E" w:rsidRPr="009975DF">
        <w:trPr>
          <w:trHeight w:hRule="exact" w:val="138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 Способен проектировать основные и дополнительные образовательные программы и разрабатывать научно-методическое обеспечение их реализации (ОПК-2)</w:t>
            </w:r>
          </w:p>
        </w:tc>
      </w:tr>
      <w:tr w:rsidR="000A119E" w:rsidRPr="009975DF">
        <w:trPr>
          <w:trHeight w:hRule="exact" w:val="138"/>
        </w:trPr>
        <w:tc>
          <w:tcPr>
            <w:tcW w:w="710" w:type="dxa"/>
          </w:tcPr>
          <w:p w:rsidR="000A119E" w:rsidRPr="009975DF" w:rsidRDefault="000A119E"/>
        </w:tc>
        <w:tc>
          <w:tcPr>
            <w:tcW w:w="9215" w:type="dxa"/>
          </w:tcPr>
          <w:p w:rsidR="000A119E" w:rsidRPr="009975DF" w:rsidRDefault="000A119E"/>
        </w:tc>
        <w:tc>
          <w:tcPr>
            <w:tcW w:w="852" w:type="dxa"/>
          </w:tcPr>
          <w:p w:rsidR="000A119E" w:rsidRPr="009975DF" w:rsidRDefault="000A119E"/>
        </w:tc>
      </w:tr>
      <w:tr w:rsidR="000A119E" w:rsidRPr="009975DF">
        <w:trPr>
          <w:trHeight w:hRule="exact" w:val="85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 (ОПК-3)</w:t>
            </w:r>
          </w:p>
        </w:tc>
      </w:tr>
    </w:tbl>
    <w:p w:rsidR="000A119E" w:rsidRPr="009975DF" w:rsidRDefault="00270ACC">
      <w:pPr>
        <w:rPr>
          <w:sz w:val="0"/>
          <w:szCs w:val="0"/>
        </w:rPr>
      </w:pPr>
      <w:r w:rsidRPr="009975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4"/>
        <w:gridCol w:w="5787"/>
        <w:gridCol w:w="1983"/>
      </w:tblGrid>
      <w:tr w:rsidR="000A119E" w:rsidRPr="009975DF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-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(ОПК-5)</w:t>
            </w:r>
          </w:p>
        </w:tc>
      </w:tr>
      <w:tr w:rsidR="000A119E" w:rsidRPr="009975DF">
        <w:trPr>
          <w:trHeight w:hRule="exact" w:val="138"/>
        </w:trPr>
        <w:tc>
          <w:tcPr>
            <w:tcW w:w="2505" w:type="dxa"/>
          </w:tcPr>
          <w:p w:rsidR="000A119E" w:rsidRPr="009975DF" w:rsidRDefault="000A119E"/>
        </w:tc>
        <w:tc>
          <w:tcPr>
            <w:tcW w:w="6191" w:type="dxa"/>
          </w:tcPr>
          <w:p w:rsidR="000A119E" w:rsidRPr="009975DF" w:rsidRDefault="000A119E"/>
        </w:tc>
        <w:tc>
          <w:tcPr>
            <w:tcW w:w="2080" w:type="dxa"/>
          </w:tcPr>
          <w:p w:rsidR="000A119E" w:rsidRPr="009975DF" w:rsidRDefault="000A119E"/>
        </w:tc>
      </w:tr>
      <w:tr w:rsidR="000A119E" w:rsidRPr="009975DF">
        <w:trPr>
          <w:trHeight w:hRule="exact" w:val="112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      </w:r>
          </w:p>
        </w:tc>
      </w:tr>
      <w:tr w:rsidR="000A119E" w:rsidRPr="009975DF">
        <w:trPr>
          <w:trHeight w:hRule="exact" w:val="138"/>
        </w:trPr>
        <w:tc>
          <w:tcPr>
            <w:tcW w:w="2505" w:type="dxa"/>
          </w:tcPr>
          <w:p w:rsidR="000A119E" w:rsidRPr="009975DF" w:rsidRDefault="000A119E"/>
        </w:tc>
        <w:tc>
          <w:tcPr>
            <w:tcW w:w="6191" w:type="dxa"/>
          </w:tcPr>
          <w:p w:rsidR="000A119E" w:rsidRPr="009975DF" w:rsidRDefault="000A119E"/>
        </w:tc>
        <w:tc>
          <w:tcPr>
            <w:tcW w:w="2080" w:type="dxa"/>
          </w:tcPr>
          <w:p w:rsidR="000A119E" w:rsidRPr="009975DF" w:rsidRDefault="000A119E"/>
        </w:tc>
      </w:tr>
      <w:tr w:rsidR="000A119E" w:rsidRPr="009975DF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 Способен планировать и организовывать взаимодействия участников образовательных отношений (ОПК-7)</w:t>
            </w:r>
          </w:p>
        </w:tc>
      </w:tr>
      <w:tr w:rsidR="000A119E" w:rsidRPr="009975DF">
        <w:trPr>
          <w:trHeight w:hRule="exact" w:val="138"/>
        </w:trPr>
        <w:tc>
          <w:tcPr>
            <w:tcW w:w="2505" w:type="dxa"/>
          </w:tcPr>
          <w:p w:rsidR="000A119E" w:rsidRPr="009975DF" w:rsidRDefault="000A119E"/>
        </w:tc>
        <w:tc>
          <w:tcPr>
            <w:tcW w:w="6191" w:type="dxa"/>
          </w:tcPr>
          <w:p w:rsidR="000A119E" w:rsidRPr="009975DF" w:rsidRDefault="000A119E"/>
        </w:tc>
        <w:tc>
          <w:tcPr>
            <w:tcW w:w="2080" w:type="dxa"/>
          </w:tcPr>
          <w:p w:rsidR="000A119E" w:rsidRPr="009975DF" w:rsidRDefault="000A119E"/>
        </w:tc>
      </w:tr>
      <w:tr w:rsidR="000A119E" w:rsidRPr="009975DF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 Способен проектировать педагогическую деятельность на основе специальных научных знаний и результатов исследований (ОПК-8)</w:t>
            </w:r>
          </w:p>
        </w:tc>
      </w:tr>
      <w:tr w:rsidR="000A119E" w:rsidRPr="009975DF">
        <w:trPr>
          <w:trHeight w:hRule="exact" w:val="277"/>
        </w:trPr>
        <w:tc>
          <w:tcPr>
            <w:tcW w:w="2505" w:type="dxa"/>
          </w:tcPr>
          <w:p w:rsidR="000A119E" w:rsidRPr="009975DF" w:rsidRDefault="000A119E"/>
        </w:tc>
        <w:tc>
          <w:tcPr>
            <w:tcW w:w="6191" w:type="dxa"/>
          </w:tcPr>
          <w:p w:rsidR="000A119E" w:rsidRPr="009975DF" w:rsidRDefault="000A119E"/>
        </w:tc>
        <w:tc>
          <w:tcPr>
            <w:tcW w:w="2080" w:type="dxa"/>
          </w:tcPr>
          <w:p w:rsidR="000A119E" w:rsidRPr="009975DF" w:rsidRDefault="000A119E"/>
        </w:tc>
      </w:tr>
      <w:tr w:rsidR="000A119E" w:rsidRPr="009975DF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A119E">
        <w:trPr>
          <w:trHeight w:hRule="exact" w:val="26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Формируемая компетенция</w:t>
            </w:r>
          </w:p>
        </w:tc>
        <w:tc>
          <w:tcPr>
            <w:tcW w:w="62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</w:tr>
      <w:tr w:rsidR="000A119E">
        <w:trPr>
          <w:trHeight w:hRule="exact" w:val="667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2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Способен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проектировать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дополнительные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разрабатывать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научно-методическое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их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реализации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(ОПК-2)</w:t>
            </w:r>
            <w:r w:rsidRPr="009975DF"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обучающихся и принципы их учета при психолого-педагогическом сопровождении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психолого-педагогического сопровождения реализации основных образовательных программ на разных ступенях образования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психолого-педагогического сопровождения обучающихся с разными образовательными результатами, осваивающих основную образовательную программу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потребности обучающихся и принципы их учета при психолого-педагогическом сопровождении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взаимодействия с семьей обучающегося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взаимодействия с педагогическими работниками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процедуру оценки программы психолого- 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эффективности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учета возрастных особенностей обучающихся при психолого-педагогическом сопровождении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8"/>
        <w:gridCol w:w="5934"/>
        <w:gridCol w:w="2022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оценки способностей, склонностей и интересов обучающихся и их учета при психолого-педагогическом сопровождении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оценки образовательных результатов обучающихся и их учета при психолого-педагогическом сопровождении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потребности обучающихся и принципы их учета при психолого-педагогическом сопровождении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взаимодействия с семьей обучающегося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взаимодействия с педагогическими работниками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оценки реализации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эффективности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программу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основных образовательных программ с учетом возрастных особенностей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основных образовательных программ с учетом ступени образования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основных образовательных программ с учетом образовательных результатов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основных образовательных программ с учетом образовательных потребностей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взаимодействие с семьей обучающегося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взаимодействие с педагогическими работниками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7"/>
        <w:gridCol w:w="5932"/>
        <w:gridCol w:w="2025"/>
      </w:tblGrid>
      <w:tr w:rsidR="000A119E">
        <w:trPr>
          <w:trHeight w:hRule="exact" w:val="884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программу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оптимизировать программу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программу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дополнительных образовательных программ с учетом возрастных особенностей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дополнительных образовательных программ с учетом способностей, склонностей и интересов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дополнительных образовательных программ с учетом образовательных результатов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осуществлять мероприятия программы психолого-педагогического сопровождения реализации дополнительных образовательных программ с учетом образовательных  потребностей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взаимодействие с семьей обучающегося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взаимодействие с педагогическими работниками в ходе 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программу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оптимизировать программу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организации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возрастных особенностей обучающихся в ходе психолого- 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реализации психолого-педагогического сопровождения основных образовательных программ на разных ступенях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7"/>
        <w:gridCol w:w="5932"/>
        <w:gridCol w:w="2025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образовательных результатов обучающихся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образовательных потребностей обучающихся в ходе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взаимодействию с семьей обучающегося в ходе психолого- 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взаимодействию с педагогическими работниками в ходе психолого- 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оценке психолого 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оптимизации психолого-педагогического сопровождения реализации основных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организации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возрастных особенностей обучающихся в ходе психолого- 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способностей, склонностей и интересов обучающихся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образовательных результатов обучающихся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образовательных потребностей обучающихся в ходе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взаимодействию с семьей обучающегося в ходе психолого- 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взаимодействию с педагогическими работниками в ходе психолого- 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оценке программы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5807"/>
        <w:gridCol w:w="1993"/>
      </w:tblGrid>
      <w:tr w:rsidR="000A119E">
        <w:trPr>
          <w:trHeight w:hRule="exact" w:val="88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рекомендации по оптимизации психолого-педагогического сопровождения реализации дополнительных образовательных программ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Способен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проектировать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организацию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совместной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индивидуальной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учебной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воспитательной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обучающихся,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том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особыми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образовательными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потребностями</w:t>
            </w:r>
            <w:r w:rsidRPr="009975DF">
              <w:t xml:space="preserve"> </w:t>
            </w: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(ОПК-3)</w:t>
            </w:r>
            <w:r w:rsidRPr="009975DF"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особых образовательных потребностей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учета 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учебной и воспитательной деятельности обучающихся разного возраста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учета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виды способностей, интересов и склонностей обучающихся и пути их учета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организации совместной учебной и воспитательной деятельности обучающихся в условиях семьи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организации индивидуальной учебной и воспитательной деятельности обучающихся в условиях семьи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условия организации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условия организации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организации совместной учебной и воспитательной деятельности обучающихся разного возраста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 мероприятий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форматы мероприятий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ресурсы для проведения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процедуру планирования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 образовательные потребности обучающихся в совместной 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процедуру проектирования программы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5928"/>
        <w:gridCol w:w="2026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оптимизации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возрастных особенностей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учета способностей, интересов и склонностей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членов семьи (законных представителей) по организации совместной учебной и воспитательной деятельности детей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членов семьи (законных представителей) по организации индивидуальной учебной и воспитательной деятельности детей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педагогических работников по учету психолого-педагогических условий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педагогических работников по учету психолого-педагогических условий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проектировать совместную учебную и воспитательную деятельность обучающихся разного возраста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цель и задачи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обоснованный выбор формата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ресурсы для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2"/>
        <w:gridCol w:w="5898"/>
        <w:gridCol w:w="2034"/>
      </w:tblGrid>
      <w:tr w:rsidR="000A119E">
        <w:trPr>
          <w:trHeight w:hRule="exact" w:val="614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мероприятие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учитывать особые образовательные потребности обучающихся при проектировании совместной 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проектировать программу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оптимизировать программу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возрастных особенностей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способностей, интересов и склонностей обучающихся при проектировании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при проектировании совместной учебной и воспитательной деятельности обучающихся при взаимодействии с семьей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при проектировании индивидуальной учебной и воспитательной деятельности обучающихся для семьи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для педагогических работников по учету психолого- педагогических условий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6"/>
        <w:gridCol w:w="5812"/>
        <w:gridCol w:w="2016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для педагогических работников по учету психолого- педагогических условий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при проектировании совместной учебной и воспитательной деятельности обучающихся разного возраста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определению цели и задач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определению формата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определению необходимых ресурсов для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определению плана мероприятия совместной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учету 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проектированию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данных для разработки рекомендаций по оптимизации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270ACC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Способен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разрабатывать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мониторинга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образования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обучающихся,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разрабатывать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реализовывать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преодоления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трудностей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обучении</w:t>
            </w:r>
            <w:r w:rsidRPr="00270ACC">
              <w:t xml:space="preserve"> </w:t>
            </w: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(ОПК-5)</w:t>
            </w:r>
            <w:r w:rsidRPr="00270ACC"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условия подбора методик оценки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условия подбора методик оценки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условия подбора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условия подбора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</w:tr>
      <w:tr w:rsidR="000A119E">
        <w:trPr>
          <w:trHeight w:hRule="exact" w:val="34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2"/>
        <w:gridCol w:w="5898"/>
        <w:gridCol w:w="2034"/>
      </w:tblGrid>
      <w:tr w:rsidR="000A119E">
        <w:trPr>
          <w:trHeight w:hRule="exact" w:val="614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структуру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разработки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реализации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консультирования педагогических работников по вопросам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консультирования родителей обучающихся по вопросам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подбор методик оценки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подбор методик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подбор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подбор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диагностировать личностные универсальные учебные действия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диагностировать регулятивные универсальные учебные действия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диагностировать познавательные универсальные учебные действия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диагностировать коммуникативные универсальные учебные действия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результаты проведения методик оценки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результаты проведения методик оценки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результаты проведения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результаты проведения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обрабатывать и интерпретировать результаты диагностики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презентацию с результатами диагностики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рекомендации по разработке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5910"/>
        <w:gridCol w:w="2031"/>
      </w:tblGrid>
      <w:tr w:rsidR="000A119E">
        <w:trPr>
          <w:trHeight w:hRule="exact" w:val="884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рекомендации по реализации программы преодоления трудностей в обучении для педагогов- психологов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рекомендации для педагогических работников по реализации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рекомендации для родителей обучающихся по реализации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приемами подбора методик </w:t>
            </w:r>
            <w:r w:rsidR="00CB3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оценки </w:t>
            </w: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подбора методик оценки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подбора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подбора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проведения методик оценки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проведения методик оценки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проведения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проведения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Pr="00270ACC" w:rsidRDefault="00270ACC">
            <w:pPr>
              <w:spacing w:after="0" w:line="240" w:lineRule="auto"/>
              <w:rPr>
                <w:sz w:val="24"/>
                <w:szCs w:val="24"/>
              </w:rPr>
            </w:pPr>
            <w:r w:rsidRPr="0027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результатов проведения методик оценки личностных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результатов проведения методик оценки регулятивных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результатов проведения методик оценки познавательных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результатов проведения методик оценки коммуникативных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интерпретации результатов оценки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оформления рисунков и диаграмм результатов оценки универсальных учебных действий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оптимизации программы преодоления трудностей в обучении для педагогов-психологов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информирования и консультирования педагогических работников по реализации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информирования и консультирования родителей обучающихся по реализации программы преодоления трудностей в обучении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5430"/>
        <w:gridCol w:w="1835"/>
      </w:tblGrid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Способен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эффективные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психолого-педагогические,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том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инклюзивные,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профессиональной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необходимые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индивидуализации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обучения,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развития,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воспитания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особыми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образовательными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потребностями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(ОПК-6)</w:t>
            </w:r>
            <w:r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и специфические особенности психического развития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особых образовательных потребностях обучающихся,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структурно-функциональные модели инклюзивного образования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условиях обучения обучающихся, в том числе с различными нарушениями развития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сбора информации о путях психологического содействия оптимизации педагогического процесса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структуру и содержание деятельности ПМПк (психолого- медико-педагогической комиссии)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принципы проектирования индивидуального образовательного маршрута обучающегося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принципы проектирования образовательного (коррекционно-образовательного) пространства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структуру адаптированной образовательной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образовательной среды и технологии индивидуализации обучения, развития и воспитания обучающихся, в том числе обучающихся с ОВЗ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упражнений для развивающей (коррекционно- 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разработки развивающей (коррекционно- 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взаимодействия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взаимодействия с учреждениями по вопросам разработки и реализации развивающей (коррекционно- 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психолого-педагогического консультирования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оценки эффективности развивающих (коррекционно-развивающих)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повышения эффективности развивающих (коррекционно- 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5962"/>
        <w:gridCol w:w="2018"/>
      </w:tblGrid>
      <w:tr w:rsidR="000A119E">
        <w:trPr>
          <w:trHeight w:hRule="exact" w:val="1696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учету общих и специфических особенностях психического развития обучающихся - участниках развивающих (коррекционно- развивающих) мероприятий, в том числе с ограниченными возможностями здоровья</w:t>
            </w:r>
          </w:p>
          <w:p w:rsidR="000A119E" w:rsidRDefault="000A11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учету особых образовательных потребностей обучающихся,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структурно-функциональные модели инклюзивного образования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учету психолого- педагогических условий обучения обучающихся, в том числе специальных образовательных условиях для обучающихся с различными нарушениями развития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о путях психологического содействия оптимизации педагогического процесса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готовить документы к ПМПк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разработке индивидуального образовательного маршрута обучающегося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проектированию образовательного (коррекционно-образовательного) пространства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разработке адаптированной образовательной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рекомендации по модификации образовательной среды и использованию технологий, необходимых для индивидуализации обучения, развития и воспитания обучающихся, в том числе обучающихся с ОВЗ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реализовывать упражнения развивающей (коррекционно- 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развивающую (коррекционно- развивающую) программу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реализовывать развивающую (коррекционно- развивающую) программу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учреждениями по вопросам разработки и реализации развивающей (коррекционно- 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эффективность развивающих (коррекционно- 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возможности повышения эффективности развивающих (коррекционно-развивающих)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962"/>
        <w:gridCol w:w="2017"/>
      </w:tblGrid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об общих и специфических особенностях психического развития обучающихся - участниках развивающих (коррекционно-развивающих) мероприятий,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об особых образовательных потребностях обучающихся,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 структурно- функциональных моделей инклюзивного образования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об психолого- педагогических условиях обучения обучающихся, в том числе специальных образовательных условиях для обучающихся с различными нарушениями развития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 путях психологического содействия оптимизации педагогического процесса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к ПМПк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для разработки индивидуального образовательного маршрута обучающегося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для проектирования образовательного (коррекционно-образовательного) пространства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для разработки адаптированной образовательной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для модификации образовательной среды и использования технологий, необходимых для индивидуализации обучения, развития и воспитания обучающихся, в том числе обучающихся с ОВЗ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подбора упражнений для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разработке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взаимодействию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взаимодействию с учреждениями по вопросам разработки и реализации развивающей (коррекционно-развивающей) программы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консультированию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оценке эффективности развивающих (коррекционно- 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5819"/>
        <w:gridCol w:w="1999"/>
      </w:tblGrid>
      <w:tr w:rsidR="000A119E">
        <w:trPr>
          <w:trHeight w:hRule="exact" w:val="88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подготовки рекомендаций по повышению эффективности развивающих (коррекционно- развивающих)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Способен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планировать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организовывать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взаимодействия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участников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отношений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(ОПК-7)</w:t>
            </w:r>
            <w:r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траектории развития, обучения и воспитания обучающихся и пути учета индивидуальных и возрастных особенностей обучающихся при разработке их траектории развития, обучения и воспитания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образовательной среды учреждения и их учет для реализации взаимодействия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образовательной среды учреждения для реализации взаимодействия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взаимодействия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социальных сетей для организации образовательной деятельности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преодоления трудностей взаимодействия учеников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преодоления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взаимодействия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5928"/>
        <w:gridCol w:w="2026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совместное обсуждение участников образовательных отношений по вопросам траектории развития, обучения и воспитания обучающихся с учетом их индивидуальных и возрастных особенностей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психолого-педагогических условий их взаимодействия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барьеры и трудности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образовательной среды учреждения и учитывать их для планирования и реализации взаимодействия субъектов обраховательных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образовательной среды учреждения для реализации взаимодействия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взаимодействие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взаимодействие педагога, психолога, медицинского работника, логопеда, дефектолога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схему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схему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схему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применению социальных сетей для организации образовательной деятельности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по вопросам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преодолению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взаимодействия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6"/>
        <w:gridCol w:w="5893"/>
        <w:gridCol w:w="2035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предложения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совместному планированию взаимодействия участников образовательных отношений по разработке траекторий развития, обучения и воспитания обучающихся с учетом их индивидуальных и возрастных особенностей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учета закономерностей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учета закономерностей возникновения барьеров общения и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учету особенностей образовательной среды учреждения для реализации взаимодействия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образовательной среды учреждения для реализации взаимодействия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организации взаимодействия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организации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организации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5831"/>
        <w:gridCol w:w="2001"/>
      </w:tblGrid>
      <w:tr w:rsidR="000A119E">
        <w:trPr>
          <w:trHeight w:hRule="exact" w:val="142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организации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организации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учету возможности социальных сетей для организации образовательной деятельности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выявлению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разработки рекомендаций по преодолению трудностей взаимодействия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взаимодействия обучающихся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взаимодействия педагога, психолога, медицинского работника, логопеда, дефектолога 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Способен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педагогическую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специальных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научных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знаний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</w:t>
            </w:r>
            <w:r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запросов родителей обучающихся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запросов обучающихся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5852"/>
        <w:gridCol w:w="2002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исследований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(ОПК-8)</w:t>
            </w:r>
            <w:r>
              <w:t xml:space="preserve">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запросов педагогических работников образовательной организации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запросов администрации образовательной организации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поиска информации о международных и отечественных психологических и педагогических исследованиях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современную методологию педагогического проектирования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 и тенденции развития международных и отечественных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современных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психолого-педагогических условия реализации педагогического процесса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информационных стендов, раскрывающих современные тенденции психологической и педагогической науки и практики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форматы просветительских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проведения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организации обратной связи от участников просветительского мероприятия с целью оценки качества его проведения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реализации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оптимизации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темы для консультирования и психолого- педагогического просвещения родителей обучающихся образовательной организации как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темы для консультирования и психолого- педагогического просвещения обучающихся образовательной организации как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темы для консультирования и психолого- педагогического просвещения педагогических работников образовательной организации как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5929"/>
        <w:gridCol w:w="2026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темы для консультирования и психолого- педагогического просвещения представителей администрации образовательной организации как субъектов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список рекомендуемой литературы по психолого-педагогической проблеме для участников образовательных отношений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подготавливать краткий обзор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аспекты, вопросы для планирования будущих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сопоставлять полученные результаты с опубликованными результатами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рекомендации для участников образовательного процесса на основе данных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условия педагогического процесса с целью их учета при разработки программ консультационных и просветительских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информационный стенд, раскрывающий современные тенденции психологической и педагогической науки и практики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формат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алгоритма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алгоритма проведения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получать обратную связь от участников просветительского мероприятия с целью оценки качества его проведения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реализации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консультировать участников образовательных отношений по вопросам оптимизации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</w:tr>
      <w:tr w:rsidR="000A119E">
        <w:trPr>
          <w:trHeight w:hRule="exact" w:val="333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Владеть: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потребности родителей обучающихся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потребности обучающихся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5929"/>
        <w:gridCol w:w="2025"/>
      </w:tblGrid>
      <w:tr w:rsidR="000A119E">
        <w:trPr>
          <w:trHeight w:hRule="exact" w:val="1155"/>
        </w:trPr>
        <w:tc>
          <w:tcPr>
            <w:tcW w:w="2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потребности педагогических работников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потребности представителей администрации образовательной организации  как субъектов образовательных отношений в консультировании и психолого-педагогическом просвещении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</w:tr>
      <w:tr w:rsidR="000A119E">
        <w:trPr>
          <w:trHeight w:hRule="exact" w:val="142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сбора информации об источниках и литературе, раскрывающих современные тенденции психологической и педагогической науки и практики, для определения содержания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современных научных знаний и результатов психологических и педагогических исследований, изложенных в литературе и иных источниках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планирования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проведения и обработки результатов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</w:tr>
      <w:tr w:rsidR="000A119E">
        <w:trPr>
          <w:trHeight w:hRule="exact" w:val="88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на основе данных психологических и педагогических исследований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заданных психолого-педагогических условий педагогического процесса с целью их учета при разработки программ консультационных и просветительских мероприятий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подбора и подготовки информации для информационных стендов, раскрывающих современные тенденции психологической и педагогической науки и практики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формата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алгоритма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определения алгоритма проведения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</w:tr>
      <w:tr w:rsidR="000A119E">
        <w:trPr>
          <w:trHeight w:hRule="exact" w:val="614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организации обратной связи с целью оценки проведения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для участников образовательных отношений по вопросам разработки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</w:tr>
      <w:tr w:rsidR="000A119E">
        <w:trPr>
          <w:trHeight w:hRule="exact" w:val="1155"/>
        </w:trPr>
        <w:tc>
          <w:tcPr>
            <w:tcW w:w="2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для участников образовательных отношений по вопросам реализации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03"/>
        <w:gridCol w:w="874"/>
        <w:gridCol w:w="582"/>
        <w:gridCol w:w="435"/>
        <w:gridCol w:w="39"/>
        <w:gridCol w:w="339"/>
        <w:gridCol w:w="246"/>
        <w:gridCol w:w="444"/>
        <w:gridCol w:w="205"/>
        <w:gridCol w:w="209"/>
        <w:gridCol w:w="292"/>
        <w:gridCol w:w="252"/>
        <w:gridCol w:w="289"/>
        <w:gridCol w:w="124"/>
        <w:gridCol w:w="313"/>
        <w:gridCol w:w="156"/>
        <w:gridCol w:w="243"/>
        <w:gridCol w:w="367"/>
        <w:gridCol w:w="331"/>
        <w:gridCol w:w="1362"/>
        <w:gridCol w:w="32"/>
        <w:gridCol w:w="733"/>
        <w:gridCol w:w="1907"/>
      </w:tblGrid>
      <w:tr w:rsidR="000A119E">
        <w:trPr>
          <w:trHeight w:hRule="exact" w:val="1155"/>
        </w:trPr>
        <w:tc>
          <w:tcPr>
            <w:tcW w:w="2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 анализа информации для разработки рекомендаций для участников образовательных отношений по вопросам оптимизации программы просветительского мероприятия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</w:tr>
      <w:tr w:rsidR="000A119E">
        <w:trPr>
          <w:trHeight w:hRule="exact" w:val="555"/>
        </w:trPr>
        <w:tc>
          <w:tcPr>
            <w:tcW w:w="426" w:type="dxa"/>
          </w:tcPr>
          <w:p w:rsidR="000A119E" w:rsidRDefault="000A119E"/>
        </w:tc>
        <w:tc>
          <w:tcPr>
            <w:tcW w:w="103" w:type="dxa"/>
          </w:tcPr>
          <w:p w:rsidR="000A119E" w:rsidRDefault="000A119E"/>
        </w:tc>
        <w:tc>
          <w:tcPr>
            <w:tcW w:w="891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83" w:type="dxa"/>
          </w:tcPr>
          <w:p w:rsidR="000A119E" w:rsidRDefault="000A119E"/>
        </w:tc>
        <w:tc>
          <w:tcPr>
            <w:tcW w:w="39" w:type="dxa"/>
          </w:tcPr>
          <w:p w:rsidR="000A119E" w:rsidRDefault="000A119E"/>
        </w:tc>
        <w:tc>
          <w:tcPr>
            <w:tcW w:w="332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455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56" w:type="dxa"/>
          </w:tcPr>
          <w:p w:rsidR="000A119E" w:rsidRDefault="000A119E"/>
        </w:tc>
        <w:tc>
          <w:tcPr>
            <w:tcW w:w="355" w:type="dxa"/>
          </w:tcPr>
          <w:p w:rsidR="000A119E" w:rsidRDefault="000A119E"/>
        </w:tc>
        <w:tc>
          <w:tcPr>
            <w:tcW w:w="1388" w:type="dxa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1125"/>
        </w:trPr>
        <w:tc>
          <w:tcPr>
            <w:tcW w:w="10788" w:type="dxa"/>
            <w:gridSpan w:val="2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 ОБЪЕМ ДИСЦИПЛИНЫ В ЗАЧЕТНЫХ ЕДИНИЦАХ С УКАЗАНИЕМ КОЛИЧЕСТВА АКАДЕМИЧЕСКИХ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</w:p>
        </w:tc>
      </w:tr>
      <w:tr w:rsidR="000A119E">
        <w:trPr>
          <w:trHeight w:hRule="exact" w:val="402"/>
        </w:trPr>
        <w:tc>
          <w:tcPr>
            <w:tcW w:w="426" w:type="dxa"/>
          </w:tcPr>
          <w:p w:rsidR="000A119E" w:rsidRDefault="000A119E"/>
        </w:tc>
        <w:tc>
          <w:tcPr>
            <w:tcW w:w="103" w:type="dxa"/>
          </w:tcPr>
          <w:p w:rsidR="000A119E" w:rsidRDefault="000A119E"/>
        </w:tc>
        <w:tc>
          <w:tcPr>
            <w:tcW w:w="891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83" w:type="dxa"/>
          </w:tcPr>
          <w:p w:rsidR="000A119E" w:rsidRDefault="000A119E"/>
        </w:tc>
        <w:tc>
          <w:tcPr>
            <w:tcW w:w="39" w:type="dxa"/>
          </w:tcPr>
          <w:p w:rsidR="000A119E" w:rsidRDefault="000A119E"/>
        </w:tc>
        <w:tc>
          <w:tcPr>
            <w:tcW w:w="332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455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56" w:type="dxa"/>
          </w:tcPr>
          <w:p w:rsidR="000A119E" w:rsidRDefault="000A119E"/>
        </w:tc>
        <w:tc>
          <w:tcPr>
            <w:tcW w:w="355" w:type="dxa"/>
          </w:tcPr>
          <w:p w:rsidR="000A119E" w:rsidRDefault="000A119E"/>
        </w:tc>
        <w:tc>
          <w:tcPr>
            <w:tcW w:w="1388" w:type="dxa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трудоемкость дисциплины составляет 18 зачетных единицы (648 часа).</w:t>
            </w:r>
          </w:p>
        </w:tc>
      </w:tr>
      <w:tr w:rsidR="000A119E">
        <w:trPr>
          <w:trHeight w:hRule="exact" w:val="131"/>
        </w:trPr>
        <w:tc>
          <w:tcPr>
            <w:tcW w:w="426" w:type="dxa"/>
          </w:tcPr>
          <w:p w:rsidR="000A119E" w:rsidRDefault="000A119E"/>
        </w:tc>
        <w:tc>
          <w:tcPr>
            <w:tcW w:w="103" w:type="dxa"/>
          </w:tcPr>
          <w:p w:rsidR="000A119E" w:rsidRDefault="000A119E"/>
        </w:tc>
        <w:tc>
          <w:tcPr>
            <w:tcW w:w="891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83" w:type="dxa"/>
          </w:tcPr>
          <w:p w:rsidR="000A119E" w:rsidRDefault="000A119E"/>
        </w:tc>
        <w:tc>
          <w:tcPr>
            <w:tcW w:w="39" w:type="dxa"/>
          </w:tcPr>
          <w:p w:rsidR="000A119E" w:rsidRDefault="000A119E"/>
        </w:tc>
        <w:tc>
          <w:tcPr>
            <w:tcW w:w="332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455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56" w:type="dxa"/>
          </w:tcPr>
          <w:p w:rsidR="000A119E" w:rsidRDefault="000A119E"/>
        </w:tc>
        <w:tc>
          <w:tcPr>
            <w:tcW w:w="355" w:type="dxa"/>
          </w:tcPr>
          <w:p w:rsidR="000A119E" w:rsidRDefault="000A119E"/>
        </w:tc>
        <w:tc>
          <w:tcPr>
            <w:tcW w:w="1388" w:type="dxa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</w:tc>
        <w:tc>
          <w:tcPr>
            <w:tcW w:w="14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трудоёмкость</w:t>
            </w:r>
          </w:p>
        </w:tc>
        <w:tc>
          <w:tcPr>
            <w:tcW w:w="21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контактная работа с преподавателем</w:t>
            </w:r>
          </w:p>
        </w:tc>
        <w:tc>
          <w:tcPr>
            <w:tcW w:w="7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 ль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промежуточно й аттестации</w:t>
            </w:r>
          </w:p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з.е.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часах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</w:t>
            </w:r>
          </w:p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</w:t>
            </w:r>
          </w:p>
        </w:tc>
        <w:tc>
          <w:tcPr>
            <w:tcW w:w="7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7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50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638,3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с оценкой</w:t>
            </w:r>
          </w:p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277"/>
        </w:trPr>
        <w:tc>
          <w:tcPr>
            <w:tcW w:w="426" w:type="dxa"/>
          </w:tcPr>
          <w:p w:rsidR="000A119E" w:rsidRDefault="000A119E"/>
        </w:tc>
        <w:tc>
          <w:tcPr>
            <w:tcW w:w="103" w:type="dxa"/>
          </w:tcPr>
          <w:p w:rsidR="000A119E" w:rsidRDefault="000A119E"/>
        </w:tc>
        <w:tc>
          <w:tcPr>
            <w:tcW w:w="891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83" w:type="dxa"/>
          </w:tcPr>
          <w:p w:rsidR="000A119E" w:rsidRDefault="000A119E"/>
        </w:tc>
        <w:tc>
          <w:tcPr>
            <w:tcW w:w="39" w:type="dxa"/>
          </w:tcPr>
          <w:p w:rsidR="000A119E" w:rsidRDefault="000A119E"/>
        </w:tc>
        <w:tc>
          <w:tcPr>
            <w:tcW w:w="332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455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56" w:type="dxa"/>
          </w:tcPr>
          <w:p w:rsidR="000A119E" w:rsidRDefault="000A119E"/>
        </w:tc>
        <w:tc>
          <w:tcPr>
            <w:tcW w:w="355" w:type="dxa"/>
          </w:tcPr>
          <w:p w:rsidR="000A119E" w:rsidRDefault="000A119E"/>
        </w:tc>
        <w:tc>
          <w:tcPr>
            <w:tcW w:w="1388" w:type="dxa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585"/>
        </w:trPr>
        <w:tc>
          <w:tcPr>
            <w:tcW w:w="10788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Распределение учебного времени  по темам и видам учебных занятий</w:t>
            </w:r>
          </w:p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заочная форма обучения</w:t>
            </w:r>
          </w:p>
        </w:tc>
      </w:tr>
      <w:tr w:rsidR="000A119E">
        <w:trPr>
          <w:trHeight w:hRule="exact" w:val="109"/>
        </w:trPr>
        <w:tc>
          <w:tcPr>
            <w:tcW w:w="426" w:type="dxa"/>
          </w:tcPr>
          <w:p w:rsidR="000A119E" w:rsidRDefault="000A119E"/>
        </w:tc>
        <w:tc>
          <w:tcPr>
            <w:tcW w:w="103" w:type="dxa"/>
          </w:tcPr>
          <w:p w:rsidR="000A119E" w:rsidRDefault="000A119E"/>
        </w:tc>
        <w:tc>
          <w:tcPr>
            <w:tcW w:w="891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83" w:type="dxa"/>
          </w:tcPr>
          <w:p w:rsidR="000A119E" w:rsidRDefault="000A119E"/>
        </w:tc>
        <w:tc>
          <w:tcPr>
            <w:tcW w:w="39" w:type="dxa"/>
          </w:tcPr>
          <w:p w:rsidR="000A119E" w:rsidRDefault="000A119E"/>
        </w:tc>
        <w:tc>
          <w:tcPr>
            <w:tcW w:w="332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455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2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14" w:type="dxa"/>
          </w:tcPr>
          <w:p w:rsidR="000A119E" w:rsidRDefault="000A119E"/>
        </w:tc>
        <w:tc>
          <w:tcPr>
            <w:tcW w:w="313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256" w:type="dxa"/>
          </w:tcPr>
          <w:p w:rsidR="000A119E" w:rsidRDefault="000A119E"/>
        </w:tc>
        <w:tc>
          <w:tcPr>
            <w:tcW w:w="356" w:type="dxa"/>
          </w:tcPr>
          <w:p w:rsidR="000A119E" w:rsidRDefault="000A119E"/>
        </w:tc>
        <w:tc>
          <w:tcPr>
            <w:tcW w:w="355" w:type="dxa"/>
          </w:tcPr>
          <w:p w:rsidR="000A119E" w:rsidRDefault="000A119E"/>
        </w:tc>
        <w:tc>
          <w:tcPr>
            <w:tcW w:w="1388" w:type="dxa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666"/>
        </w:trPr>
        <w:tc>
          <w:tcPr>
            <w:tcW w:w="5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</w:t>
            </w:r>
          </w:p>
        </w:tc>
        <w:tc>
          <w:tcPr>
            <w:tcW w:w="195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разделов, тем учебных занятий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Всего</w:t>
            </w:r>
          </w:p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9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 с преподавателем</w:t>
            </w:r>
          </w:p>
        </w:tc>
        <w:tc>
          <w:tcPr>
            <w:tcW w:w="156" w:type="dxa"/>
            <w:vMerge w:val="restart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раб.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Формируемые результаты обучения</w:t>
            </w:r>
          </w:p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527"/>
        </w:trPr>
        <w:tc>
          <w:tcPr>
            <w:tcW w:w="54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95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3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</w:t>
            </w:r>
          </w:p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</w:t>
            </w:r>
          </w:p>
        </w:tc>
        <w:tc>
          <w:tcPr>
            <w:tcW w:w="156" w:type="dxa"/>
            <w:vMerge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gridSpan w:val="2"/>
            <w:vMerge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388"/>
        </w:trPr>
        <w:tc>
          <w:tcPr>
            <w:tcW w:w="7780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Подготовительный этап</w:t>
            </w:r>
          </w:p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483"/>
        </w:trPr>
        <w:tc>
          <w:tcPr>
            <w:tcW w:w="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Подготовительный этап</w:t>
            </w:r>
          </w:p>
        </w:tc>
        <w:tc>
          <w:tcPr>
            <w:tcW w:w="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56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  <w:tr w:rsidR="000A119E">
        <w:trPr>
          <w:trHeight w:hRule="exact" w:val="388"/>
        </w:trPr>
        <w:tc>
          <w:tcPr>
            <w:tcW w:w="7780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 этап</w:t>
            </w:r>
          </w:p>
        </w:tc>
        <w:tc>
          <w:tcPr>
            <w:tcW w:w="31" w:type="dxa"/>
          </w:tcPr>
          <w:p w:rsidR="000A119E" w:rsidRDefault="000A119E"/>
        </w:tc>
        <w:tc>
          <w:tcPr>
            <w:tcW w:w="899" w:type="dxa"/>
          </w:tcPr>
          <w:p w:rsidR="000A119E" w:rsidRDefault="000A119E"/>
        </w:tc>
        <w:tc>
          <w:tcPr>
            <w:tcW w:w="2080" w:type="dxa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954"/>
        <w:gridCol w:w="638"/>
        <w:gridCol w:w="681"/>
        <w:gridCol w:w="539"/>
        <w:gridCol w:w="582"/>
        <w:gridCol w:w="440"/>
        <w:gridCol w:w="156"/>
        <w:gridCol w:w="625"/>
        <w:gridCol w:w="1755"/>
      </w:tblGrid>
      <w:tr w:rsidR="000A119E">
        <w:trPr>
          <w:trHeight w:val="16245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 этап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588,3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56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588,3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ОПК-2-З1, ОПК-2- З2, ОПК-2-З3, ОПК-2-З4, ОПК-2- З5, ОПК-2-З6, ОПК-2-З7, ОПК-2- З8, ОПК-2-З9, ОПК-2-З10, ОПК-2 -З11, ОПК-2-З12, ОПК-2-З13, ОПК-2 -З14, ОПК-2-З15, ОПК-2-З16, ОПК-2 -З17, ОПК-2-З18, ОПК-2-У1, ОПК-2- У2, ОПК-2-У3, ОПК-2-У4, ОПК-2- У5, ОПК-2-У6, ОПК-2-У7, ОПК-2- У8, ОПК-2-У9, ОПК-2-У10, ОПК- 2-У11, ОПК-2-У12, ОПК-2-У13, ОПК- 2-У14, ОПК-2-У15, ОПК-2-У16, ОПК- 2-У17, ОПК-2-У18, ОПК-2-В1, ОПК-2- В2, ОПК-2-В3, ОПК-2-В4, ОПК-2- В5, ОПК-2-В6, ОПК-2-В7, ОПК-2- В8, ОПК-2-В9, ОПК-2-В10, ОПК- 2-В11, ОПК-2-В12, ОПК-2-В13, ОПК- 2-В14, ОПК-2-В15, ОПК-2-В16, ОПК- 2-В17, ОПК-2-В18, ОПК-3-З1, ОПК-3- З2, ОПК-3-З3, ОПК-3-З4, ОПК-3- З5, ОПК-3-З6, ОПК-3-З7, ОПК-3- З8, ОПК-3-З9, ОПК-3-З10, ОПК-3 -З11, ОПК-3-З12, ОПК-3-З13, ОПК-3 -З14, ОПК-3-З15, ОПК-3-З16, ОПК-3 -З17, ОПК-3-З18, ОПК-3-У1, ОПК-3- У2, ОПК-3-У3, ОПК-3-У4, ОПК-3- У5, ОПК-3-У6, ОПК-3-У7, ОПК-3- У8, ОПК-3-У9, ОПК-3-У10, ОПК- 3-У11, ОПК-3-У12, ОПК-3-У13, ОПК- 3-У14, ОПК-3-У15, ОПК-3-У16, ОПК- 3-У17, ОПК-3-У18, ОПК-3-В1, ОПК-3- В2, ОПК-3-В3, ОПК-3-В4, ОПК-3- В5, ОПК-3-В6, ОПК-3-В7, ОПК-3- В8, ОПК-3-В9, ОПК-3-В10, ОПК- 3-В11, ОПК-3-В12, ОПК-3-В13, ОПК- 3-В14, ОПК-3-В15, ОПК-3-В16, ОПК-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3-В17, ОПК-3-В18, ОПК-5-З1, ОПК-5- З2, ОПК-5-З3, ОПК-5-З4, ОПК-5- З5, ОПК-5-З6, ОПК-5-З7, ОПК-5- З8, ОПК-5-З9, ОПК-5-З10, ОПК-5 -З11, ОПК-5-З12, ОПК-5-З13, ОПК-5 -З14, ОПК-5-З15, ОПК-5-З16, ОПК-5 -З17, ОПК-5-З18, ОПК-5-У1, ОПК-5- У2, ОПК-5-У3, ОПК-5-У4, ОПК-5- У5, ОПК-5-У6, ОПК-5-У7, ОПК-5- У8, ОПК-5-У9, ОПК-5-У10, ОПК- 5-У11, ОПК-5-У12, ОПК-5-У13, ОПК- 5-У14, ОПК-5-У15, ОПК-5-У16, ОПК- 5-У17, ОПК-5-У18, ОПК-5-В1, ОПК-5- В2, ОПК-5-В3, ОПК-5-В4, ОПК-5- В5, ОПК-5-В6, ОПК-5-В7, ОПК-5- В8, ОПК-5-В9, ОПК-5-В10, ОПК- 5-В11, ОПК-5-В12, ОПК-5-В13, ОПК- 5-В14, ОПК-5-В15, ОПК-5-В16, ОПК- 5-В17, ОПК-5-В18, ОПК-6-З1, ОПК-6- З2, ОПК-6-З3, ОПК-6-З4, ОПК-6- З5, ОПК-6-З6, ОПК-6-З7, ОПК-6- З8, ОПК-6-З9, ОПК-6-З10, ОПК-6 -З11, ОПК-6-З12, ОПК-6-З13, ОПК-6 -З14, ОПК-6-З15, ОПК-6-З16, ОПК-6 -З17, ОПК-6-З18, ОПК-6-У1, ОПК-6- У2, ОПК-6-У3, ОПК-6-У4, ОПК-6- У5, ОПК-6-У6, ОПК-6-У7, ОПК-6- У8, ОПК-6-У9, ОПК-6-У10, ОПК- 6-У11, ОПК-6-У12, ОПК-6-У13, ОПК- 6-У14, ОПК-6-У15, ОПК-6-У16, ОПК- 6-У17, ОПК-6-У18, ОПК-6-В1, ОПК-6- В2, ОПК-6-В3, ОПК-6-В4, ОПК-6- В5, ОПК-6-В6, ОПК-6-В7, ОПК-6- В8, ОПК-6-В9, ОПК-6-В10, ОПК- 6-В11, ОПК-6-В12, ОПК-6-В13, ОПК- 6-В14, ОПК-6-В15,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ОПК-6-В16, ОПК- 6-В17, ОПК-6-В18, ОПК-7-З1, ОПК-7- З2, ОПК-7-З3, ОПК-7-З4, ОПК-7- З5, ОПК-7-З6, ОПК-7-З7, ОПК-7- З8, ОПК-7-З9, ОПК-7-З10, ОПК-7 -З11, ОПК-7-З12, ОПК-7-З13, ОПК-7 -З14, ОПК-7-З15, ОПК-7-З16, ОПК-7 -З17, ОПК-7-З18, ОПК-7-У1, ОПК-7- У2, ОПК-7-У3, ОПК-7-У4, ОПК-7- У5, ОПК-7-У6, ОПК-7-У7, ОПК-7- У8, ОПК-7-У9, ОПК-7-У10, ОПК- 7-У11, ОПК-7-У12, ОПК-7-У13, ОПК- 7-У14, ОПК-7-У15, ОПК-7-У16, ОПК- 7-У17, ОПК-7-У18, ОПК-7-В1, ОПК-7- В2, ОПК-7-В3, ОПК-7-В4, ОПК-7- В5, ОПК-7-В6, ОПК-7-В7, ОПК-7- В8, ОПК-7-В9, ОПК-7-В10, ОПК- 7-В11, ОПК-7-В12, ОПК-7-В13, ОПК- 7-В14, ОПК-7-В15, ОПК-7-В16, ОПК- 7-В17, ОПК-7-В18, ОПК-8-З1, ОПК-8- З2, ОПК-8-З3, ОПК-8-З4, ОПК-8- З5, ОПК-8-З6, ОПК-8-З7, ОПК-8- З8, ОПК-8-З9, ОПК-8-З10, ОПК-8 -З11, ОПК-8-З12, ОПК-8-З13, ОПК-8 -З14, ОПК-8-З15, ОПК-8-З16, ОПК-8 -З17, ОПК-8-З18, ОПК-8-У1, ОПК-8- У2, ОПК-8-У3, ОПК-8-У4, ОПК-8- У5, ОПК-8-У6, ОПК-8-У7, ОПК-8- У8, ОПК-8-У9, ОПК-8-У10, ОПК- 8-У11, ОПК-8-У12, ОПК-8-У13, ОПК- 8-У14, ОПК-8-У15, ОПК-8-У16, ОПК- 8-У17, ОПК-8-У18, ОПК-8-В1, ОПК-8- В2, ОПК-8-В3, ОПК-8-В4, ОПК-8- В5, ОПК-8-В6, ОПК-8-В7, ОПК-8- В8, ОПК-8-В9, ОПК-8-В10, ОПК- 8-В11, ОПК-8-В12, ОПК-8-В13, ОПК-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8-В14, ОПК-8-В15, ОПК-8-В16, ОПК- 8-В17, ОПК-8-В18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910"/>
        <w:gridCol w:w="605"/>
        <w:gridCol w:w="635"/>
        <w:gridCol w:w="498"/>
        <w:gridCol w:w="558"/>
        <w:gridCol w:w="428"/>
        <w:gridCol w:w="149"/>
        <w:gridCol w:w="593"/>
        <w:gridCol w:w="1607"/>
        <w:gridCol w:w="2745"/>
      </w:tblGrid>
      <w:tr w:rsidR="000A119E">
        <w:trPr>
          <w:trHeight w:hRule="exact" w:val="388"/>
        </w:trPr>
        <w:tc>
          <w:tcPr>
            <w:tcW w:w="778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Заключительный этап</w:t>
            </w:r>
          </w:p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483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Заключительный этап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56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388"/>
        </w:trPr>
        <w:tc>
          <w:tcPr>
            <w:tcW w:w="778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Промежуточная аттестация</w:t>
            </w:r>
          </w:p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483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Промежуточная аттестация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56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625" w:type="dxa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416"/>
        </w:trPr>
        <w:tc>
          <w:tcPr>
            <w:tcW w:w="528" w:type="dxa"/>
          </w:tcPr>
          <w:p w:rsidR="000A119E" w:rsidRDefault="000A119E"/>
        </w:tc>
        <w:tc>
          <w:tcPr>
            <w:tcW w:w="1940" w:type="dxa"/>
          </w:tcPr>
          <w:p w:rsidR="000A119E" w:rsidRDefault="000A119E"/>
        </w:tc>
        <w:tc>
          <w:tcPr>
            <w:tcW w:w="625" w:type="dxa"/>
          </w:tcPr>
          <w:p w:rsidR="000A119E" w:rsidRDefault="000A119E"/>
        </w:tc>
        <w:tc>
          <w:tcPr>
            <w:tcW w:w="667" w:type="dxa"/>
          </w:tcPr>
          <w:p w:rsidR="000A119E" w:rsidRDefault="000A119E"/>
        </w:tc>
        <w:tc>
          <w:tcPr>
            <w:tcW w:w="526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26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611" w:type="dxa"/>
          </w:tcPr>
          <w:p w:rsidR="000A119E" w:rsidRDefault="000A119E"/>
        </w:tc>
        <w:tc>
          <w:tcPr>
            <w:tcW w:w="1742" w:type="dxa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5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 СОДЕРЖАНИЕ ДИСЦИПЛИНЫ, СТРУКТУРИРОВАННОЕ ПО ТЕМАМ (РАЗДЕЛАМ)</w:t>
            </w:r>
          </w:p>
        </w:tc>
      </w:tr>
      <w:tr w:rsidR="000A119E">
        <w:trPr>
          <w:trHeight w:hRule="exact" w:val="109"/>
        </w:trPr>
        <w:tc>
          <w:tcPr>
            <w:tcW w:w="528" w:type="dxa"/>
          </w:tcPr>
          <w:p w:rsidR="000A119E" w:rsidRDefault="000A119E"/>
        </w:tc>
        <w:tc>
          <w:tcPr>
            <w:tcW w:w="1940" w:type="dxa"/>
          </w:tcPr>
          <w:p w:rsidR="000A119E" w:rsidRDefault="000A119E"/>
        </w:tc>
        <w:tc>
          <w:tcPr>
            <w:tcW w:w="625" w:type="dxa"/>
          </w:tcPr>
          <w:p w:rsidR="000A119E" w:rsidRDefault="000A119E"/>
        </w:tc>
        <w:tc>
          <w:tcPr>
            <w:tcW w:w="667" w:type="dxa"/>
          </w:tcPr>
          <w:p w:rsidR="000A119E" w:rsidRDefault="000A119E"/>
        </w:tc>
        <w:tc>
          <w:tcPr>
            <w:tcW w:w="526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26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611" w:type="dxa"/>
          </w:tcPr>
          <w:p w:rsidR="000A119E" w:rsidRDefault="000A119E"/>
        </w:tc>
        <w:tc>
          <w:tcPr>
            <w:tcW w:w="1742" w:type="dxa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Подготовительный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0A119E">
        <w:trPr>
          <w:trHeight w:hRule="exact" w:val="136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Установочная конференция по практике: цель практики, требования к содержанию и оформлению отчетной документации по практике. Прохождение инструктажа по ознакомлению с требованиями охраны труда, техники безопасности, пожарной безопасности, а также правилами внутреннего трудового распорядка. Ознакомление с организацией - местом прохождения практики. Общая характеристика организации - места прохождения практики.</w:t>
            </w:r>
          </w:p>
        </w:tc>
      </w:tr>
      <w:tr w:rsidR="000A119E">
        <w:trPr>
          <w:trHeight w:hRule="exact" w:val="138"/>
        </w:trPr>
        <w:tc>
          <w:tcPr>
            <w:tcW w:w="528" w:type="dxa"/>
          </w:tcPr>
          <w:p w:rsidR="000A119E" w:rsidRDefault="000A119E"/>
        </w:tc>
        <w:tc>
          <w:tcPr>
            <w:tcW w:w="1940" w:type="dxa"/>
          </w:tcPr>
          <w:p w:rsidR="000A119E" w:rsidRDefault="000A119E"/>
        </w:tc>
        <w:tc>
          <w:tcPr>
            <w:tcW w:w="625" w:type="dxa"/>
          </w:tcPr>
          <w:p w:rsidR="000A119E" w:rsidRDefault="000A119E"/>
        </w:tc>
        <w:tc>
          <w:tcPr>
            <w:tcW w:w="667" w:type="dxa"/>
          </w:tcPr>
          <w:p w:rsidR="000A119E" w:rsidRDefault="000A119E"/>
        </w:tc>
        <w:tc>
          <w:tcPr>
            <w:tcW w:w="526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26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611" w:type="dxa"/>
          </w:tcPr>
          <w:p w:rsidR="000A119E" w:rsidRDefault="000A119E"/>
        </w:tc>
        <w:tc>
          <w:tcPr>
            <w:tcW w:w="1742" w:type="dxa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Основной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0A119E">
        <w:trPr>
          <w:trHeight w:hRule="exact" w:val="55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практикантом индивидуального задания практики (Приложение 3).</w:t>
            </w:r>
          </w:p>
          <w:p w:rsidR="000A119E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138"/>
        </w:trPr>
        <w:tc>
          <w:tcPr>
            <w:tcW w:w="528" w:type="dxa"/>
          </w:tcPr>
          <w:p w:rsidR="000A119E" w:rsidRDefault="000A119E"/>
        </w:tc>
        <w:tc>
          <w:tcPr>
            <w:tcW w:w="1940" w:type="dxa"/>
          </w:tcPr>
          <w:p w:rsidR="000A119E" w:rsidRDefault="000A119E"/>
        </w:tc>
        <w:tc>
          <w:tcPr>
            <w:tcW w:w="625" w:type="dxa"/>
          </w:tcPr>
          <w:p w:rsidR="000A119E" w:rsidRDefault="000A119E"/>
        </w:tc>
        <w:tc>
          <w:tcPr>
            <w:tcW w:w="667" w:type="dxa"/>
          </w:tcPr>
          <w:p w:rsidR="000A119E" w:rsidRDefault="000A119E"/>
        </w:tc>
        <w:tc>
          <w:tcPr>
            <w:tcW w:w="526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26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611" w:type="dxa"/>
          </w:tcPr>
          <w:p w:rsidR="000A119E" w:rsidRDefault="000A119E"/>
        </w:tc>
        <w:tc>
          <w:tcPr>
            <w:tcW w:w="1742" w:type="dxa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Заключительный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0A119E">
        <w:trPr>
          <w:trHeight w:hRule="exact" w:val="82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систематизация результатов выполненных практикантом работ. Самоанализ прохождения практики и выполнения заданий по практике. Подготовка и оформление отчетной документации по практике.</w:t>
            </w:r>
          </w:p>
        </w:tc>
      </w:tr>
      <w:tr w:rsidR="000A119E">
        <w:trPr>
          <w:trHeight w:hRule="exact" w:val="138"/>
        </w:trPr>
        <w:tc>
          <w:tcPr>
            <w:tcW w:w="528" w:type="dxa"/>
          </w:tcPr>
          <w:p w:rsidR="000A119E" w:rsidRDefault="000A119E"/>
        </w:tc>
        <w:tc>
          <w:tcPr>
            <w:tcW w:w="1940" w:type="dxa"/>
          </w:tcPr>
          <w:p w:rsidR="000A119E" w:rsidRDefault="000A119E"/>
        </w:tc>
        <w:tc>
          <w:tcPr>
            <w:tcW w:w="625" w:type="dxa"/>
          </w:tcPr>
          <w:p w:rsidR="000A119E" w:rsidRDefault="000A119E"/>
        </w:tc>
        <w:tc>
          <w:tcPr>
            <w:tcW w:w="667" w:type="dxa"/>
          </w:tcPr>
          <w:p w:rsidR="000A119E" w:rsidRDefault="000A119E"/>
        </w:tc>
        <w:tc>
          <w:tcPr>
            <w:tcW w:w="526" w:type="dxa"/>
          </w:tcPr>
          <w:p w:rsidR="000A119E" w:rsidRDefault="000A119E"/>
        </w:tc>
        <w:tc>
          <w:tcPr>
            <w:tcW w:w="568" w:type="dxa"/>
          </w:tcPr>
          <w:p w:rsidR="000A119E" w:rsidRDefault="000A119E"/>
        </w:tc>
        <w:tc>
          <w:tcPr>
            <w:tcW w:w="426" w:type="dxa"/>
          </w:tcPr>
          <w:p w:rsidR="000A119E" w:rsidRDefault="000A119E"/>
        </w:tc>
        <w:tc>
          <w:tcPr>
            <w:tcW w:w="143" w:type="dxa"/>
          </w:tcPr>
          <w:p w:rsidR="000A119E" w:rsidRDefault="000A119E"/>
        </w:tc>
        <w:tc>
          <w:tcPr>
            <w:tcW w:w="611" w:type="dxa"/>
          </w:tcPr>
          <w:p w:rsidR="000A119E" w:rsidRDefault="000A119E"/>
        </w:tc>
        <w:tc>
          <w:tcPr>
            <w:tcW w:w="1742" w:type="dxa"/>
          </w:tcPr>
          <w:p w:rsidR="000A119E" w:rsidRDefault="000A119E"/>
        </w:tc>
        <w:tc>
          <w:tcPr>
            <w:tcW w:w="3008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аттестация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0A119E">
        <w:trPr>
          <w:trHeight w:hRule="exact" w:val="285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отчетной документации по практике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1798"/>
        <w:gridCol w:w="7528"/>
      </w:tblGrid>
      <w:tr w:rsidR="000A119E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6. ПЕРЕЧЕНЬ УЧЕБНО-МЕТОДИЧЕСКОГО ОБЕСПЕЧЕНИЯ ДЛЯ САМОСТОЯТЕЛЬНОЙ РАБОТЫ ОБУЧАЮЩИХСЯ ПО ДИСЦИПЛИНЕ</w:t>
            </w:r>
          </w:p>
        </w:tc>
      </w:tr>
      <w:tr w:rsidR="000A119E">
        <w:trPr>
          <w:trHeight w:hRule="exact" w:val="9480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6.1.1. Основные категории учебной дисциплины для самостоятельного изучения: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Отчетные документы практики: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Заявление на практику (Приложение 1).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Договор с организацией (Приложение 2).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Дневник (Приложение 3).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Отчет о прохождении практики (требования к оформлению отчета - Приложение 4).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 по практике должен иметь следующую структуру: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Титульный лист отчета о прохождении практики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Содержание отчета о прохождении практики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Общая характеристика организации, где проходила практика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Содержание выполненных практикантом работ, согласно индивидуальному заданию (Приложение 3)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Самоанализ прохождения  практики и выполнения заданий по практике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методическое руководство и контроль за ходом практики обучающихся осуществляется руководителями практики от образовательной организации.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практики от АНО ВО «Российский новый университет»: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составляет рабочий график (план) проведения практики;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участвует в распределении обучающихся по рабочим местам и видам работ в организации;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осуществляет контроль за соблюдением сроков проведения практики и соответствием ее содержания требованиям, установленным ОП ВО;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оказывает методическую помощь обучающимся при выполнении ими индивидуальных заданий в ходе практики, а также при сборе материалов для подготовки отчета по практике;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оценивает результаты прохождения практики обучающимися.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Непосредственное руководство практикой студентов в профильной организации осуществляют руководители практики от организации – места прохождения практики: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согласовывают индивидуальные задания, содержание и планируемые результаты практики;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предоставляют рабочие места обучающимся;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обеспечивает безопасные условия прохождения практики обучающимися, отвечающие санитарным правилам и требованиям охраны труда;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проводят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местом практики обучающегося является АНО ВО «Российский новый университет», то все действия по руководству практикой обучающихся выполняются руководителем практики от АНО ВО «Российский новый университет».</w:t>
            </w:r>
          </w:p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6.1.2. Задания для повторения и углубления приобретаемых знаний.</w:t>
            </w:r>
          </w:p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1. В чем заключается сущность психолого-педагогического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2. Каковы возрастные особенности обучающихся и принципы их учета при психолого-педагогическом сопровождении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3. Каковы особенности психолого-педагогического сопровождения реализации основных образовательных программ на разных ступенях образования?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4. Каковы особенности психолого-педагогического сопровождения обучающихся с разными образовательными результатами, осваивающих основную образовательную программу?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1802"/>
        <w:gridCol w:w="7524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5. Каковы образовательные потребности обучающихся и принципы их учета при психолого-педагогическом сопровождении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6. Каковы принципы взаимодействия с семьей обучающегося в ходе психолого-педагогического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7. Каковы аспекты взаимодействия с педагогическими работниками в ходе психолого-педагогического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8. В чем заключается процедура оценки программы психолого- 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9. Каковы условия эффективности психолого-педагогического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10. В чем заключается сущность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11. Каковы принципы учета возрастных особенностей обучающихся при психолого-педагогическом сопровождении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12. Каковы пути оценки способностей, склонностей и интересов обучающихся и их учета при психолого-педагогическом сопровождении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13. Каковы пути оценки образовательных результатов обучающихся и их учета при психолого-педагогическом сопровождении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14. Каковы образовательные потребности обучающихся и принципы их учета при психолого-педагогическом сопровождении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15. Каковы принципы взаимодействия с семьей обучающегося в ходе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16. Каковы пути взаимодействия с педагогическими работниками в ходе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17. Каковы пути оценки реализации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18. Каковы условия эффективности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10"/>
        <w:gridCol w:w="7507"/>
      </w:tblGrid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19. В чем заключается сущность особых образовательных потребностей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20. Каковы пути учета особых образовательных потребностей обучающихся при проектировании совместной и индивидуальной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21. Каковы возрастные особенности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22. Каковы особенности учебной и воспитательной деятельности обучающихся разного возраста?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23. Каковы пути учета способностей, интересов и склонностей обучающихся при проектировании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24. Каковы сущность и виды способностей, интересов и склонностей обучающихся и пути их учета при проектировании индивидуальной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25. Каковы особенности организации совместной учебной и воспитательной деятельности обучающихся в условиях семьи?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26. Каковы особенности организации индивидуальной учебной и воспитательной деятельности обучающихся в условиях семьи?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27. Каковы педагогические условия организации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28. Каковы педагогические условия организации индивидуальной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29. Каковы способы организации совместной учебной и воспитательной деятельности обучающихся разного возраста?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30. Каковы цели и задачи мероприятий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31. Каковы форматы мероприятий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32. Каковы необходимые ресурсы для проведения мероприятия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33. Какова процедура планирования мероприятия совместной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34. В чем заключаются особые образовательные потребности обучающихся в совместной и индивидуальной учебной и воспитательной деятельности обучающихся?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802"/>
        <w:gridCol w:w="7514"/>
      </w:tblGrid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35. Какова процедура проектирования программы совместной и индивидуальной учебной и воспитательной деятельности обучающихся, в том числе с особыми образовательными потребностями?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36. Каковы психолого-педагогические условия оптимизации совместной и индивидуальной учебной и воспитательной деятельности обучающихся, в том числе с особыми образовательными потребностями?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37. Каковы принципы и условия подбора методик оценки личностных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38. Каковы принципы и условия подбора методик оценки регулятивных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39. Каковы принципы и условия подбора методик оценки познавательных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40. Каковы принципы и условия подбора методик оценки коммуникативных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41. Какова сущность личностных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42. Какова сущность регулятивных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43. Какова сущность познавательных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44. Какова сущность коммуникативных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45. Каковы пути развития личностных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46. Каковы пути развития регулятивных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47. Каковы пути развития познавательных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48. Каковы пути развития коммуникативных универсальных учебных действий?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49. Каковы причины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50. Какова структура программы преодоления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51. Какова технология разработки программы преодоления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1793"/>
        <w:gridCol w:w="7532"/>
      </w:tblGrid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52. Какова технология реализации программы преодоления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53. Каковы наиболее частые вопросы консультирования педагогических работников по вопросам преодоления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54. Каковы наиболее частые вопросы, возникающие у родителей в ходе консультации родителей обучающихся по вопросам преодоления трудностей в обучении?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36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55. Каковы общие и специфические особенности психического развития обучающихся - участников развивающих (коррекционно- развивающих) мероприятий, в том числе с ограниченными возможностями здоровья?</w:t>
            </w:r>
          </w:p>
          <w:p w:rsidR="000A119E" w:rsidRPr="009975DF" w:rsidRDefault="000A119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56. Какова сущность особых образовательных потребностях обучающихся, в том числе с ограниченными возможностями здоровья?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57. Каковы сущность и структурно-функциональные модели инклюзивного образования?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58. Каковы психолого-педагогические условиях обучения обучающихся, в том числе с различными нарушениями развития?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59. Каковы приемы сбора информации о путях психологического содействия оптимизации педагогического процесса?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60. Каковы структуру и содержание деятельности ПМПк (психолого-медико-педагогической комиссии)?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61. Каковы сущность и принципы проектирования индивидуального образовательного маршрута обучающегося?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62. Каковы сущность и принципы проектирования образовательного (коррекционно-образовательного) пространства?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63. Каковы сущность и структуру адаптированной образовательной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64. Каковы сущность образовательной среды и технологии индивидуализации обучения, развития и воспитания обучающихся, в том числе обучающихся с ОВЗ?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65. Каковы типы упражнений для развивающей (коррекционно- развивающей)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66. Каковы принципы разработки развивающей (коррекционно- развивающей)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67. Каковы психолого-педагогические условия реализации развивающей (коррекционно-развивающей)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1799"/>
        <w:gridCol w:w="7520"/>
      </w:tblGrid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68. Каковы пути взаимодействия со специалистами образовательной организации по вопросам разработки и реализации развивающей (коррекционно-развивающей)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69. Каковы пути взаимодействия с учреждениями по вопросам разработки и реализации развивающей (коррекционно-развивающей) программы?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70. Каковы аспекты психолого-педагогического консультирования родителей обучающихся - участников развивающих (коррекционно-развивающих) мероприятий, в том числе с ограниченными возможностями здоровья?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71. Каковы способы оценки эффективности развивающих (коррекционно-развивающих) мероприятий?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72. Каковы психолого-педагогические условия повышения эффективности развивающих (коррекционно-развивающих) мероприятий?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73. Каковы сущность траектории развития, обучения и воспитания обучающихся и пути учета индивидуальных и возрастных особенностей обучающихся при разработке их траектории развития, обучения и воспитания?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74. Каковы закономерности взаимодействия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75. Какова сущность трудностей взаимодействия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76. Каковы особенности образовательной среды учреждения и их учет для реализации взаимодействия субъектов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77. Каковы пути оптимизации образовательной среды учреждения для реализации взаимодействия субъектов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78. Каковы психолого-педагогические условия взаимодействия обучающихся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79. Каковы аспекты взаимодействия педагога, психолога, медицинского работника, логопеда, дефектолога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80. Каковы аспекты взаимодействия педагогических работников и администрации образовательной организации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81. Каковы аспекты взаимодействия педагогических работников образовательной организации и семьи обучающегося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2"/>
        <w:gridCol w:w="7515"/>
      </w:tblGrid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82. Каковы аспекты взаимодействия педагогических работников образовательной организации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83. Каковы возможности социальных сетей для организации образовательной деятельности?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84. Каковы пути преодоления трудностей взаимодействия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85. Каковы пути преодоления трудностей взаимодействия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86. Каковы пути оптимизации взаимодействия обучающихся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87. Каковы пути оптимизации взаимодействия педагога, психолога, медицинского работника, логопеда, дефектолога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88. Каковы пути оптимизации взаимодействия педагогических работников и администрации образовательной организации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89. Каковы пути оптимизации взаимодействия педагогических работников образовательной организации и семьи обучающегося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90. Каковы пути оптимизации взаимодействия педагогических работников образовательной организации как участников образовательных отношений?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92. Каковы виды запросов родителей обучающихся как субъектов образовательных отношений в консультировании и психолого- педагогическом просвещении?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92. Каковы виды запросов обучающихся как субъектов образовательных отношений в консультировании и психолого- педагогическом просвещении?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93. Каковы виды запросов педагогических работников образовательной организации как субъектов образовательных отношений в консультировании и психолого-педагогическом просвещении?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94. Каковы виды запросов администрации образовательной организации как субъектов образовательных отношений в консультировании и психолого-педагогическом просвещении?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95. Каковы источники поиска информации о международных и отечественных психологических и педагогических исследованиях?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96. Раскройте сущность современной методологии педагогического проектирования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1"/>
        <w:gridCol w:w="7516"/>
      </w:tblGrid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97. Каковы этапы психологических и педагогических исследований?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98. Каковы состояние и тенденции развития международных и отечественных педагогических исследований?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99. Каковы основные направления современных психологических и педагогических исследований?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100. Каковы психолого-педагогических условия реализации педагогического процесса?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101. Каковы виды информационных стендов, раскрывающих современные тенденции психологической и педагогической науки и практики?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102. Каковы форматы просветительских мероприятий?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103. Каков алгоритм разработки программы просветительского мероприятия?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104. Каков алгоритм проведения программы просветительского мероприятия?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105. Каковы пути организации обратной связи от участников просветительского мероприятия с целью оценки качества его проведения?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106. Каковы психолого-педагогические условия разработки программы просветительского мероприятия?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107. Каковы психолого-педагогические условия реализации программы просветительского мероприятия?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108. Каковы психолого-педагогические условия оптимизации программы просветительского мероприятия?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38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 w:rsidRPr="009975DF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Pr="009975DF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 Задания, направленные на формирование профессиональных умений.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109. Разработайте программу психолого-педагогического сопровождения реализации основных образовательных программ</w:t>
            </w:r>
          </w:p>
          <w:p w:rsidR="000A119E" w:rsidRPr="009975DF" w:rsidRDefault="000A119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110. Разработайте и осуществите мероприятия программы психолого-педагогического сопровождения реализации основных образовательных программ с учетом возрастных особенностей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111. Разработайте и осуществите мероприятия программы психолого-педагогического сопровождения реализации основных образовательных программ с учетом ступени образования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5"/>
        <w:gridCol w:w="7512"/>
      </w:tblGrid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112. Разработайте и осуществите мероприятия программы психолого-педагогического сопровождения реализации основных образовательных программ с учетом образовательных результатов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113. Разработайте и осуществите мероприятия программы психолого-педагогического сопровождения реализации основных образовательных программ с учетом образовательных потребностей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114. Организуйте взаимодействие с семьей обучающегося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115. Организуйте взаимодействие с педагогическими работниками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116. Дайте оценку программы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117. Дайте предложения: как оптимизировать программу психолого-педагогического сопровождения реализации основных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118. Разработайте программу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119. Разработайте и осуществите мероприятия программы психолого-педагогического сопровождения реализации дополнительных образовательных программ с учетом возрастных особенностей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120. Разработайте и осуществите мероприятия программы психолого-педагогического сопровождения реализации дополнительных образовательных программ с учетом способностей, склонностей и интересов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121. Разработайте и осуществите мероприятия программы психолого-педагогического сопровождения реализации дополнительных образовательных программ с учетом образовательных результатов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122. Разработайте и осуществите мероприятия программы психолого-педагогического сопровождения реализации дополнительных образовательных программ с учетом образовательных потребностей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123. Дайте предложения: как организовывать взаимодействие с семьей обучающегося в ходе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5"/>
        <w:gridCol w:w="7512"/>
      </w:tblGrid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124. Дайте предложения: как организовать взаимодействие с педагогическими работниками в ходе психолого-педагогического сопровождения реализации дополнительных образовательных программ?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125. Дайте оценку программы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126. Дайте предложения по оптимизированию программы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36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127. Проконсультируйте участников образовательных отношений по вопросам учета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  <w:p w:rsidR="000A119E" w:rsidRPr="009975DF" w:rsidRDefault="000A119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128. Проконсультируйте участников образовательных отношений по вопросам учета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129. Проконсультируйте участников образовательных отношений по вопросам учета возрастных особенностей обучающихся при проектировании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130. Проконсультируйте участников образовательных отношений по вопросам учета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131. Проконсультируйте участников образовательных отношений по вопросам учета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132. Проконсультируйте участников образовательных отношений по вопросам учета способностей, интересов и склонностей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133. Проконсультируйте членов семьи (законных представителей) по организации совместной учебной и воспитательной деятельности детей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134. Проконсультируйте членов семьи (законных представителей) по организации индивидуальной учебной и воспитательной деятельности детей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135.  Проконсультируйте педагогических работников по учету психолого-педагогических условий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6"/>
        <w:gridCol w:w="7511"/>
      </w:tblGrid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136. Проконсультируйте педагогических работников по учету психолого-педагогических условий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137. Сформулируйте предложения по проектированию совместной учебной и воспитательной деятельности обучающихся разного возраста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138. Определите цель и задачи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139. Сделайте обоснованный выбор формата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140. Определите необходимые ресурсы для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141. Предложите план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142. Сформулируйте предложения по учету 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143. Разработайте проект программы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144. Сформулируйте предложения по оптимизации  программы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145. Определите цель проведения и обоснуйте подбор методик оценки личностных универсальных учебных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146. Определите цель проведения и обоснуйте подбор методик оценки регулятивных универсальных учебных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147. Определите цель проведения и обоснуйте подбор методик оценки познавательных универсальных учебных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148. Определите цель проведения и обоснуйте подбор методик оценки коммуникативных универсальных учебных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149. Оцените личностные универсальные учебные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150. Оцените регулятивные универсальные учебные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151. Оцените познавательные универсальные учебные действия обучающихся</w:t>
            </w:r>
          </w:p>
        </w:tc>
      </w:tr>
    </w:tbl>
    <w:p w:rsidR="000A119E" w:rsidRPr="009975DF" w:rsidRDefault="00270ACC">
      <w:pPr>
        <w:rPr>
          <w:sz w:val="0"/>
          <w:szCs w:val="0"/>
        </w:rPr>
      </w:pPr>
      <w:r w:rsidRPr="009975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803"/>
        <w:gridCol w:w="7517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152. Оцените коммуникативные универсальные учебные действия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153. Проанализируйте результаты проведения методик оценки личностных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154. Проанализируйте результаты проведения методик оценки регулятивных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155. Проанализируйте результаты проведения методик оценки познавательных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156. Проанализируйте результаты проведения методик оценки коммуникативных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157. Обработайте и интерпретируйте результаты диагностики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158. Разработайте презентацию с результатами диагностики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159. Разработайте рекомендации по разработке программы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160. Разработайте рекомендации по реализации программы преодоления трудностей в обучении для педагогов-психологов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161. Разработайте рекомендации для педагогических работников по реализации программы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162. Разработайте рекомендации для родителей обучающихся по реализации программы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163. Сформулируйте рекомендации по учету общих и специфических особенностях психического развития обучающихся - участниках развивающих (коррекционно-развивающих) мероприятий,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164. Сформулируйте рекомендации по учету особых образовательных потребностей обучающихся,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165. Охарактеризуйте структурно-функциональные модели инклюзивного образования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166. Сформулируйте рекомендации по учету психолого- педагогических условий обучения обучающихся, в том числе специальных образовательных условиях для обучающихся с различными нарушениями развития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167. Сформулируйте рекомендации о путях психологического содействия оптимизации педагогического процесса</w:t>
            </w:r>
          </w:p>
        </w:tc>
      </w:tr>
    </w:tbl>
    <w:p w:rsidR="000A119E" w:rsidRPr="009975DF" w:rsidRDefault="00270ACC">
      <w:pPr>
        <w:rPr>
          <w:sz w:val="0"/>
          <w:szCs w:val="0"/>
        </w:rPr>
      </w:pPr>
      <w:r w:rsidRPr="009975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799"/>
        <w:gridCol w:w="7525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168. Сформулируйте алгоритм подготовки документов к ПМПк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 w:rsidRPr="009975DF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Pr="009975DF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7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169. Сформулируйте рекомендации по разработке индивидуального образовательного маршрута обучающегося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170. Сформулируйте рекомендации по проектированию образовательного (коррекционно-образовательного) пространства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171. Сформулируйте рекомендации по разработке адаптированной образовательной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172. Сформулируйте рекомендации по модификации образовательной среды и использованию технологий, необходимых для индивидуализации обучения, развития и воспитания обучающихся, в том числе обучающихся с ОВЗ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173. Предложите схему реализации упражнений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174. Разработайте развивающую (коррекционно-развивающую) программу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175. Предложите схему реализации развивающей (коррекционно- 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176.  Предложите схему взаимодействия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177. Предложите схему взаимодействия с учреждениями по вопросам разработки и реализации развивающей (коррекционно- 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178. Проконсультируйте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179. Оцените эффективность развивающих (коррекционно- развивающих)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180. Проанализируйте возможности повышения эффективности развивающих (коррекционно-развивающих)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181. Раскройте схему организации совместного обсуждения участников образовательных отношений по вопросам траектории развития, обучения и воспитания обучающихся с учетом их индивидуальных и возрастных особенностей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182. Проконсультируйте участников образовательных отношений по вопросам психолого-педагогических условий их взаимодействия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1811"/>
        <w:gridCol w:w="7501"/>
      </w:tblGrid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183. Проанализируйте барьеры и трудности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184. Охарактеризуйте особенности образовательной среды учреждения и учитывать их для планирования и реализации взаимодействия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185. Сформулируйте предложения по оптимизации образовательной среды учреждения для реализации взаимодействия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186. Раскройте схему организации взаимодействие обучающихся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187. Раскройте схему организации взаимодействие педагога, психолога, медицинского работника, логопеда, дефектолога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188. Разработайте схему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189. Разработайте схему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190. Разработайте схему взаимодействия педагогических работников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191. Сформулируйте предложения по применению социальных сетей для организации образовательной деятельности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192. Проконсультируйте участников образовательных отношений по вопросам трудностей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193. Разработайте рекомендации по преодолению трудностей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194. Сформулируйте предложения по оптимизации взаимодействия обучающихся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195. Сформулируйте предложения по оптимизации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196. Сформулируйте предложения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6"/>
        <w:gridCol w:w="7511"/>
      </w:tblGrid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197. Сформулируйте предложения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198. Сформулируйте предложения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199.  Определите темы для консультирования и психолого- педагогического просвещения родителей обучающихся образовательной организации как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200. Определите  темы для консультирования и психолого- педагогического просвещения обучающихся образовательной организации как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201. Определите темы для консультирования и психолого- педагогического просвещения педагогических работников образовательной организации как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202. Определите темы для консультирования и психолого- педагогического просвещения представителей администрации образовательной организации как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203. Подготовьте список рекомендуемой литературы по психолого-педагогической проблеме для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204. Подготовьте краткий обзор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205. Подготовьте краткий обзор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206. Сопоставьте полученные результаты с опубликованными результатами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207. Разработайте рекомендации для участников образовательного процесса на основе данных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208. Проанализируйте условия педагогического процесса с целью их учета при разработки программ консультационных и просветительских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209. Подготовьте материалы для информационного стенда, раскрывающего современные тенденции психологической и педагогической науки и практики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210. Обоснуйте формат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211. Проконсультируйте участников образовательных отношений по вопросам алгоритма разработки программы просветительского мероприятия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5"/>
        <w:gridCol w:w="751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212. Проконсультируйте участников образовательных отношений по вопросам алгоритма проведения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213. Разработайте алгоритм получения обратной связи от участников просветительского мероприятия с целью оценки качества его проведения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214. Проконсультируйте участников образовательных отношений по вопросам разработки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215. Проконсультируйте участников образовательных отношений по вопросам реализации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216. Проконсультируйте участников образовательных отношений по вопросам оптимизации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38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 Задания, направленные на формирование профессиональных навыков, владений.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217. Дайте рекомендации по организации психолого- 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218. Дайте рекомендации по учету возрастных особенностей обучающихся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219. Дайте рекомендации по реализации психолого- педагогического сопровождения основных образовательных программ на разных ступенях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220. Дайте рекомендации по учету образовательных результатов обучающихся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221. Дайте рекомендации по учету образовательных потребностей обучающихся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222. Дайте рекомендации по взаимодействию с семьей обучающегося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223. Дайте рекомендации по взаимодействию с педагогическими работниками в ходе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4"/>
        <w:gridCol w:w="7513"/>
      </w:tblGrid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224. Дайте рекомендации по оценке психолого-педагогического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225. Дайте рекомендации по оптимизации психолого- педагогического сопровождения реализации основных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226. Дайте рекомендации по организации психолого- 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227. Дайте рекомендации по учету возрастных особенностей обучающихся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228. Дайте рекомендации по учету способностей, склонностей и интересов обучающихся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229. Дайте рекомендации по учету образовательных результатов обучающихся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230. Дайте рекомендации по учету образовательных потребностей обучающихся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231. Дайте рекомендации по взаимодействию с семьей обучающегося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232. Дайте рекомендации по взаимодействию с педагогическими работниками в ходе психолого-педагогического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233. Дайте рекомендации по оценке программы психолого- 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234. Дайте рекомендации по оптимизации психолого- педагогического сопровождения реализации дополнительных образовательных программ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235. Проведите анализ данных для разработки рекомендаций по учету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236. Проведите анализ данных для разработки рекомендаций по учету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5"/>
        <w:gridCol w:w="7512"/>
      </w:tblGrid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237. Проведите анализ данных для разработки рекомендаций по учету возрастных особенностей обучающихся при проектировании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238. Проведите анализ данных для разработки рекомендаций по учету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239.  Проведите анализ данных для разработки рекомендаций по учету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240. Проведите анализ данных для разработки рекомендаций по учету способностей, интересов и склонностей обучающихся при проектировании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241. Проведите анализ данных для разработки рекомендаций при проектировании совместной учебной и воспитательной деятельности обучающихся при взаимодействии с семьей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242. Проведите анализ данных для разработки рекомендаций при проектировании индивидуальной учебной и воспитательной деятельности обучающихся для семьи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243. Проведите анализ данных для разработки рекомендаций для педагогических работников по учету психолого-педагогических условий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244. Проведите анализ данных для разработки рекомендаций для педагогических работников по учету психолого-педагогических условий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245. Проведите анализ данных для разработки рекомендаций при проектировании совместной учебной и воспитательной деятельности обучающихся разного возраста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246. Разработайте рекомендации по определению цели и задач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247. Разработайте рекомендации по определению формата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248. Разработайте рекомендации по определению необходимых ресурсов для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249. Разработайте рекомендации по определению плана мероприятия совместной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811"/>
        <w:gridCol w:w="7500"/>
      </w:tblGrid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250. Разработайте рекомендации по учету 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251. Разработайте рекомендации по проектированию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252. Разработайте рекомендации по оптимизации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253. Подберите методики оценки личностных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254. Подберите методики оценки регулятивных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255. Подберите методики оценки познавательных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256. Подберите методики оценки коммуникативных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257. Разработайте рекомендации по проведению методик оценки личностных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258. Разработайте рекомендации по проведению  методик оценки регулятивных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259. Разработайте рекомендации по проведению  методик оценки познавательных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260. Разработайте рекомендации по проведению  методик оценки коммуникативных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261. Определите, как соотносятся результаты оценки личностных универсальных учебных действий с остальными результатами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262. Определите, как соотносятся результаты оценки регулятивных универсальных учебных действий с остальными результатами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263. Определите, как соотносятся результаты оценки познавательных универсальных учебных действий с остальными результатами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264. Определите, как соотносятся результаты оценки коммуникативных универсальных учебных действий с остальными результатами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1798"/>
        <w:gridCol w:w="7525"/>
      </w:tblGrid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265. Дайте свою интерпретацию результатов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266. Составьте диаграмму результатов оценки универсальных учебных действий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267. Разработайте программу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268. Предложите пути оптимизации программы преодоления трудностей в обучении для педагогов-психологов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269. Проинформируйте педагогических работников о реализации программы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270. Проинформируйте родителей обучающихся о реализации программы преодоления трудностей в обучении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271.  Проведите алгоритм сбора информации об общих и специфических особенностях психического развития обучающихся - участниках развивающих (коррекционно-развивающих) мероприятий,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272.  Проведите алгоритм сбора информации об особых образовательных потребностях обучающихся,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273. Проведите алгоритм сбора информации о структурно- функциональных моделей инклюзивного образования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274. Проведите алгоритм сбора  информации об психолого- педагогических условиях обучения обучающихся, в том числе специальных образовательных условиях для обучающихся с различными нарушениями развития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275. Проведите алгоритм сбора информации о путях психологического содействия оптимизации педагогического процесса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276. Проведите алгоритм сбора информации для подготовки к ПМПк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277. Проведите алгоритм сбора информации для разработки индивидуального образовательного маршрута обучающегося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278. Проведите алгоритм сбора информации для проектирования образовательного (коррекционно-образовательного) пространства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279. Проведите алгоритм сбора информации для разработки адаптированной образовательной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280. Аргументируйте необходимость модификации образовательной среды и использования технологий, необходимых для индивидуализации обучения, развития и воспитания обучающихся, в том числе обучающихся с ОВЗ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1802"/>
        <w:gridCol w:w="7517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281. Подготовьте рекомендации по подбору упражнений для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282. Подготовьте рекомендации по разработке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283. Подготовьте рекомендации по реализации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284. Подготовьте рекомендации по взаимодействию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285. Подготовьте рекомендации по взаимодействию с учреждениями по вопросам разработки и реализации развивающей (коррекционно-развивающей) программы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286. Подготовьте рекомендации по консультированию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287. Подготовьте рекомендации по оценке эффективности развивающих (коррекционно-развивающих)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288. Подготовьте рекомендации по повышению эффективности развивающих (коррекционно-развивающих)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289. Разработайте рекомендации по совместному планированию взаимодействия участников образовательных отношений по разработке траекторий развития, обучения и воспитания обучающихся с учетом их индивидуальных и возрастных особенностей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290. Разработайте рекомендации по учету закономерностей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291. Разработайте рекомендации по учету закономерностей возникновения барьеров общения и трудностей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292. Разработайте рекомендации по учету особенностей образовательной среды учреждения для реализации взаимодействия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293. Разработайте рекомендации по оптимизации образовательной среды учреждения для реализации взаимодействия субъектов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294. Разработайте рекомендации по организации взаимодействия обучающихся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295. Разработайте рекомендации по организации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811"/>
        <w:gridCol w:w="7499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296. Разработайте рекомендации по организации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297. Разработайте рекомендации по организации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298. Разработайте рекомендации по организации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299. Разработайте рекомендации  о учету возможности социальных сетей для организации образовательной деятельности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300. Разработайте рекомендации по выявлению трудностей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301. Проведите разработку рекомендаций по преодолению трудностей взаимодействия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302. Проведите анализ информации для разработки рекомендаций по оптимизации взаимодействия обучающихся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303. Проведите анализ информации для разработки рекомендаций по оптимизации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304. Проведите анализ информации для разработки рекомендаций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305. Проведите анализ информации для разработки рекомендаций по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306. Проведите анализ информации для разработки рекомендаций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307. Определите потребности родителей обучающихся как субъектов образовательных отношений в консультировании и психолого- педагогическом просвещении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308. Определите потребности обучающихся как субъектов образовательных отношений в консультировании и психолого- педагогическом просвещении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1805"/>
        <w:gridCol w:w="7512"/>
      </w:tblGrid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309. Определите потребности педагогических работников как субъектов образовательных отношений в консультировании и психолого- педагогическом просвещении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310. Определите потребности представителей администрации образовательной организации как субъектов образовательных отношений в консультировании и психолого-педагогическом просвещении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0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311. Осуществите сбор информации об источниках и литературе, раскрывающих современные тенденции психологической и педагогической науки и практики, для определения содержания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312. Осуществите анализ современных научных знаний и результатов психологических и педагогических исследований, изложенных в литературе и иных источниках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313. Осуществите анализ информации для планирования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314. Осуществите анализ информации для проведения и обработки результатов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315. Осуществите анализ информации для разработки рекомендаций на основе данных психологических и педагогических исследований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316. Осуществите анализ заданных психолого-педагогических условий педагогического процесса с целью их учета при разработки программ консультационных и просветительских мероприятий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317. Осуществите подбор и подготовку информации для информационных стендов, раскрывающих современные тенденции психологической и педагогической науки и практики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318. Разработайте алгоритм определения формата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319. Разработайте алгоритм разработки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320. Разработайте алгоритм проведения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5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321. Разработайте рекомендации по организации обратной связи с целью оценки проведения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322. Разработайте рекомендации для участников образовательных отношений по вопросам разработки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323. Разработайте рекомендации для участников образовательных отношений по вопросам реализации программы просветительского мероприятия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811"/>
        <w:gridCol w:w="7500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8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324. Разработайте рекомендации для участников образовательных отношений по вопросам оптимизации программы просветительского мероприятия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416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 ФОНД ОЦЕНОЧНЫХ СРЕДСТВ ДЛЯ ПРОВЕДЕНИЯ ТЕКУЩЕГО КОНТРОЛЯ И ПРОМЕЖУТОЧНОЙ АТТЕСТАЦИИ ОБУЧАЮЩИХСЯ ПО ДИСЦИПЛИНЕ (МОДУЛЮ)</w:t>
            </w:r>
          </w:p>
        </w:tc>
      </w:tr>
      <w:tr w:rsidR="000A119E">
        <w:trPr>
          <w:trHeight w:hRule="exact" w:val="3260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 Средства оценивания в ходе текущего контроля: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Учебным планом по практике предусмотрен зачет с оценкой.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Оценивание достижения обучающимся запланированных результатов обучения по практике осуществляется руководителем практики от АНО ВО "Российский новый университет" в соответствии с перечнем типовых заданий для оценки знаний, умений и владений (Приложение 5) и критериями оценивания достижений обучающимися запланированных результатов обучения (Приложение 6) на основе проверки полноты отчета о прохождении практики, составленного по итогам выполнения индивидуального задания по практике, и качества подготовленной отчетной документации.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достижения обучающимся запланированных результатов обучения по практике осуществляется по 4-х балльной шкале оценивания: отлично, хорошо, удовлетворительно, неудовлетворительно. Оценка заносится в ведомость и зачетную книжку студента.</w:t>
            </w:r>
          </w:p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 ФОС для текущего контроля: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ФОС текущего контроля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816"/>
        <w:gridCol w:w="7499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220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144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43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158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186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301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200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315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277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 ФОС для промежуточной аттестации:</w:t>
            </w:r>
          </w:p>
        </w:tc>
      </w:tr>
      <w:tr w:rsidR="000A119E">
        <w:trPr>
          <w:trHeight w:hRule="exact" w:val="131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оценки знаний.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813"/>
        <w:gridCol w:w="750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812"/>
        <w:gridCol w:w="7495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812"/>
        <w:gridCol w:w="7495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812"/>
        <w:gridCol w:w="7495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ОПК-8-З18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138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оценки умений.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816"/>
        <w:gridCol w:w="7499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129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187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199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212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6"/>
        <w:gridCol w:w="7492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ОПК-8-У18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277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Задания, направленные на формирование профессиональных навыков, владений.</w:t>
            </w:r>
          </w:p>
        </w:tc>
      </w:tr>
      <w:tr w:rsidR="000A119E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результата обучения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229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235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816"/>
        <w:gridCol w:w="7500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239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249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259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260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269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ОПК-5-В18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279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285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815"/>
        <w:gridCol w:w="7493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289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299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ОПК-7-В18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309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310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1827"/>
        <w:gridCol w:w="7474"/>
      </w:tblGrid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315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ОПК-8-В9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316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ОПК-8-В10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317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ОПК-8-В11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318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ОПК-8-В12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319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ОПК-8-В13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320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ОПК-8-В14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321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ОПК-8-В15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322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ОПК-8-В16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323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ОПК-8-В17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5. Задание 324</w:t>
            </w:r>
          </w:p>
        </w:tc>
      </w:tr>
      <w:tr w:rsidR="000A119E">
        <w:trPr>
          <w:trHeight w:hRule="exact" w:val="30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ОПК-8-В18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0A119E"/>
        </w:tc>
      </w:tr>
      <w:tr w:rsidR="000A119E">
        <w:trPr>
          <w:trHeight w:hRule="exact" w:val="416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5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 (МОДУЛЯ)</w:t>
            </w:r>
          </w:p>
        </w:tc>
      </w:tr>
      <w:tr w:rsidR="000A119E">
        <w:trPr>
          <w:trHeight w:hRule="exact" w:val="109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основная литература:</w:t>
            </w:r>
          </w:p>
        </w:tc>
      </w:tr>
      <w:tr w:rsidR="000A119E">
        <w:trPr>
          <w:trHeight w:hRule="exact" w:val="7"/>
        </w:trPr>
        <w:tc>
          <w:tcPr>
            <w:tcW w:w="10788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Семенова, Л. Э. Психологическое благополучие субъектов инклюзивного образования : учебно-методическое пособие / Л. Э. Семенова. — Саратов : Вузовское образование, 2019. — 84 c. — ISBN 978-5-4487-0514-4. — Текст : электронный // Электронно-библиотечная система IPR BOOKS : [сайт]. — URL: http://www.iprbookshop.ru/84679.html</w:t>
            </w:r>
          </w:p>
        </w:tc>
      </w:tr>
      <w:tr w:rsidR="000A119E">
        <w:trPr>
          <w:trHeight w:hRule="exact" w:val="1089"/>
        </w:trPr>
        <w:tc>
          <w:tcPr>
            <w:tcW w:w="10788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</w:tr>
      <w:tr w:rsidR="000A119E">
        <w:trPr>
          <w:trHeight w:hRule="exact" w:val="1366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Ткаченко, И. В. Практикум по психоконсультированию и психокоррекции : учебное пособие / И. В. Ткаченко, Е. В. Евдокимова. — Армавир : Армавирский государственный педагогический университет, 2019. — 205 c. — ISBN 2227-8397. — Текст : электронный // Электронно-библиотечная система IPR BOOKS : [сайт]. — URL: http://www.iprbookshop.ru/82449.html</w:t>
            </w:r>
          </w:p>
        </w:tc>
      </w:tr>
      <w:tr w:rsidR="000A119E">
        <w:trPr>
          <w:trHeight w:hRule="exact" w:val="1096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Пахальян, В. Э. Развитие и психологическое здоровье личности в дошкольном и школьном возрасте : учебное пособие / В. Э. Пахальян. — 2-е изд. — Саратов : Вузовское образование, 2018. — 180 c. — ISBN 978-5-4487-0278-5. — Текст : электронный // Электронно-библиотечная система IPR BOOKS : [сайт]. — URL: http://www.iprbookshop.ru/76804.html</w:t>
            </w:r>
          </w:p>
        </w:tc>
      </w:tr>
      <w:tr w:rsidR="000A119E">
        <w:trPr>
          <w:trHeight w:hRule="exact" w:val="138"/>
        </w:trPr>
        <w:tc>
          <w:tcPr>
            <w:tcW w:w="993" w:type="dxa"/>
          </w:tcPr>
          <w:p w:rsidR="000A119E" w:rsidRDefault="000A119E"/>
        </w:tc>
        <w:tc>
          <w:tcPr>
            <w:tcW w:w="1844" w:type="dxa"/>
          </w:tcPr>
          <w:p w:rsidR="000A119E" w:rsidRDefault="000A119E"/>
        </w:tc>
        <w:tc>
          <w:tcPr>
            <w:tcW w:w="7939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дополнительная литература:</w:t>
            </w:r>
          </w:p>
        </w:tc>
      </w:tr>
      <w:tr w:rsidR="000A119E">
        <w:trPr>
          <w:trHeight w:hRule="exact" w:val="1089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Старшенбаум, Г. В. Тренинг навыков практического психолога : интерактивный учебник. Игры, тесты, упражнения / Г. В. Старшенбаум. — Саратов : Вузовское образование, 2015. — 281 c. — ISBN 2227-8397. — Текст : электронный // Электронно-библиотечная система IPR BOOKS : [сайт]. — URL: http://www.iprbookshop.ru/31712.html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0A119E">
        <w:trPr>
          <w:trHeight w:hRule="exact" w:val="826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Хухлаева, О. В. Школьная психологическая служба. Работа с педагогами / О. В. Хухлаева. — М. : Генезис, 2017. — 192 c. — ISBN 978-5-98563-481-5. — Текст : электронный // Электронно- библиотечная система IPR BOOKS : [сайт]. — URL: http://www.iprbookshop.ru/64231.html</w:t>
            </w:r>
          </w:p>
        </w:tc>
      </w:tr>
      <w:tr w:rsidR="000A119E">
        <w:trPr>
          <w:trHeight w:hRule="exact" w:val="1366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Психолого-педагогическое сопровождение образовательной среды в условиях внедрения новых образовательных стандартов : монография / И. С. Якиманская, Н. Н. Биктина, Е. В. Логутова, А. М. Молокостова. — Оренбург : Оренбургский государственный университет, ЭБС АСВ, 2015. — 124 c. — ISBN 978-5-7410-1254-3. — Текст : электронный // Электронно-библиотечная система IPR BOOKS : [сайт]. — URL: http://www.iprbookshop.ru/54149.html</w:t>
            </w:r>
          </w:p>
        </w:tc>
      </w:tr>
      <w:tr w:rsidR="000A119E">
        <w:trPr>
          <w:trHeight w:hRule="exact" w:val="416"/>
        </w:trPr>
        <w:tc>
          <w:tcPr>
            <w:tcW w:w="10774" w:type="dxa"/>
          </w:tcPr>
          <w:p w:rsidR="000A119E" w:rsidRDefault="000A119E"/>
        </w:tc>
      </w:tr>
      <w:tr w:rsidR="000A119E">
        <w:trPr>
          <w:trHeight w:hRule="exact" w:val="972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 ПЕРЕЧЕНЬ КОМПЛЕКТОВ ЛИЦЕНЗИОННОГО И СВОБОДНО РАСПРОСТРАНЯЕМОГО ПРОГРАММНОГО ОБЕСПЕЧЕНИЯ, ИСПОЛЬЗУЕМОГО ПРИ ИЗУЧЕНИИ УЧЕБНОЙ ДИСЦИПЛИНЫ</w:t>
            </w:r>
          </w:p>
        </w:tc>
      </w:tr>
      <w:tr w:rsidR="000A119E">
        <w:trPr>
          <w:trHeight w:hRule="exact" w:val="285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t xml:space="preserve"> </w:t>
            </w:r>
          </w:p>
        </w:tc>
      </w:tr>
      <w:tr w:rsidR="000A119E">
        <w:trPr>
          <w:trHeight w:hRule="exact" w:val="4612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изучении учебной дисциплины (в том числе в интерактивной форме) предполагается применение современных информационных технологий. Комплект программного обеспечения для их использования включает в себя: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офисного программного обеспечения Microsoft Office (Word, Excel, PowerPoint), OpenOffice;</w:t>
            </w:r>
          </w:p>
          <w:p w:rsidR="000A119E" w:rsidRPr="00CB364D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</w:t>
            </w:r>
            <w:r w:rsidRPr="00CB36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браузер</w:t>
            </w:r>
            <w:r w:rsidRPr="00CB36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(Google Chrome, Mozilla Firefox, Internet Explorer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 w:rsidRPr="00CB36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.);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электронную библиотечную систему IPRBooks;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 размещения в сети «Интернет» и проверки  на наличие заимствований курсовых, научных и выпускных квалификационных работ «ВКР-ВУЗ.РФ».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доступа к учебному плану и результатам освоения дисциплины, формирования Портфолио обучающегося используется Личный кабинет студента (он-лайн доступ через сеть Интернет http://lk.rosnou.ru). Для обеспечения доступа обучающихся во внеучебное время к электронным образовательным ресурсам учебной дисциплины, а также для студентов, обучающихся с применением дистанционных образовательных технологий, используется портал электронного обучения на базе СДО Moodle (он-лайн доступ через сеть Интернет https://e-edu.rosnou.ru).</w:t>
            </w:r>
          </w:p>
          <w:p w:rsidR="000A119E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416"/>
        </w:trPr>
        <w:tc>
          <w:tcPr>
            <w:tcW w:w="10774" w:type="dxa"/>
          </w:tcPr>
          <w:p w:rsidR="000A119E" w:rsidRDefault="000A119E"/>
        </w:tc>
      </w:tr>
      <w:tr w:rsidR="000A119E">
        <w:trPr>
          <w:trHeight w:hRule="exact" w:val="972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 ПЕРЕЧЕНЬ РЕСУРСОВ ИНФОРМАЦИОННО-ТЕЛЕКОММУНИКАЦИОННОЙ СЕТИ «ИНТЕРНЕТ», НЕОБХОДИМЫХ ДЛЯ ОСВОЕНИЯ ДИСЦИПЛИНЫ</w:t>
            </w:r>
          </w:p>
        </w:tc>
      </w:tr>
      <w:tr w:rsidR="000A119E">
        <w:trPr>
          <w:trHeight w:hRule="exact" w:val="555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http://psi.webzone.ru/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словарь.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словарь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терминов.</w:t>
            </w:r>
            <w:r>
              <w:t xml:space="preserve"> </w:t>
            </w:r>
          </w:p>
        </w:tc>
      </w:tr>
      <w:tr w:rsidR="000A119E">
        <w:trPr>
          <w:trHeight w:hRule="exact" w:val="826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http://www.psychological.ru/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«Градиент».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включает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методологию,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библиотеку,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интерактивную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разработан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фонда.</w:t>
            </w:r>
            <w:r>
              <w:t xml:space="preserve"> </w:t>
            </w:r>
          </w:p>
        </w:tc>
      </w:tr>
      <w:tr w:rsidR="000A119E">
        <w:trPr>
          <w:trHeight w:hRule="exact" w:val="555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https://www.psychol-ok.ru/library.html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психологической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помощи.</w:t>
            </w:r>
            <w:r>
              <w:t xml:space="preserve"> </w:t>
            </w:r>
          </w:p>
        </w:tc>
      </w:tr>
      <w:tr w:rsidR="000A119E">
        <w:trPr>
          <w:trHeight w:hRule="exact" w:val="555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http://psychology.net.ru/articles/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«Мир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психологии».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психологии.</w:t>
            </w:r>
            <w:r>
              <w:t xml:space="preserve"> </w:t>
            </w:r>
          </w:p>
        </w:tc>
      </w:tr>
      <w:tr w:rsidR="000A119E">
        <w:trPr>
          <w:trHeight w:hRule="exact" w:val="826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http://practic.childpsy.ru/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«Практический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психолог»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(организационное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Москва).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t xml:space="preserve"> </w:t>
            </w:r>
          </w:p>
        </w:tc>
      </w:tr>
      <w:tr w:rsidR="000A119E">
        <w:trPr>
          <w:trHeight w:hRule="exact" w:val="826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http://childpsy.ru/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психология».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возрастной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дифференциальной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нейропсихологии</w:t>
            </w:r>
            <w:r>
              <w:t xml:space="preserve"> </w:t>
            </w: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0A119E">
        <w:trPr>
          <w:trHeight w:hRule="exact" w:val="972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11. ОБУЧЕНИЕ ИНВАЛИДОВ И ЛИЦ С ОГРАНИЧЕННЫМИ ВОЗМОЖНОСТЯМИ ЗДОРОВЬЯ</w:t>
            </w:r>
          </w:p>
        </w:tc>
      </w:tr>
      <w:tr w:rsidR="000A119E">
        <w:trPr>
          <w:trHeight w:hRule="exact" w:val="6235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учебной дисциплины обучающимися инвалидами и лицами с ограниченными возможностями здоровья осуществляется в соответствии с Приказом Министерства образования и науки РФ от 9 ноября 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 (с изменениями и дополнениями),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процесса, утвержденными Министерством образования и науки РФ 08.04.2014г. № АК-44/05вн,  Положением об организации обучения студентов – инвалидов и лиц с ограниченными возможностями здоровья, утвержденным приказом ректора Университета от 6 ноября 2015 года №60/о, Положением о Центре инклюзивного образования и психологической помощи  АНО ВО «Российский новый университет», утвержденного приказом ректора  от 20 мая 2016 года № 187/о.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 с ограниченными возможностями здоровья и инвалиды обеспечиваются электронными образовательными ресурсами, адаптированными к состоянию их здоровья.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специальных технических средств обучения коллективного и индивидуального пользования, подбор и разработка учебных материалов для обучающихся с ограниченными возможностями здоровья производится преподавателями с учетом индивидуальных психофизиологических особенностей обучающихся и специфики приема-передачи учебной информации на основании просьбы, выраженной в письменной форме.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обучающимися по индивидуальному плану или индивидуальному графику проводятся индивидуальные занятия и консультации.</w:t>
            </w:r>
          </w:p>
          <w:p w:rsidR="000A119E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  <w:tr w:rsidR="000A119E">
        <w:trPr>
          <w:trHeight w:hRule="exact" w:val="416"/>
        </w:trPr>
        <w:tc>
          <w:tcPr>
            <w:tcW w:w="10774" w:type="dxa"/>
          </w:tcPr>
          <w:p w:rsidR="000A119E" w:rsidRDefault="000A119E"/>
        </w:tc>
      </w:tr>
      <w:tr w:rsidR="000A119E">
        <w:trPr>
          <w:trHeight w:hRule="exact" w:val="972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119E" w:rsidRDefault="00270ACC">
            <w:pPr>
              <w:spacing w:after="0" w:line="240" w:lineRule="auto"/>
              <w:ind w:firstLine="7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</w:tr>
      <w:tr w:rsidR="000A119E">
        <w:trPr>
          <w:trHeight w:hRule="exact" w:val="5153"/>
        </w:trPr>
        <w:tc>
          <w:tcPr>
            <w:tcW w:w="10788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технологическая (проектно-технологическая) практика может проводиться в структурном подразделении АНО ВО «Российский новый университет», деятельность которого соответствует профилю (направленности) образовательной программы и в котором созданы условия для проведения практики, в организациях, осуществляющих деятельность по профилю (направленности) образовательной программы, а также в иных организациях, в которых имеется структурное подразделение, осуществляющее деятельность по профилю (направленности) образовательной программы, или имеется работник, осуществляющее деятельность по профилю (направленности) образовательной программы.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производственной практики: технологической (проектно-технологической) практики полностью определяется заданиями практики, используются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При оформлении практической работы студентов используется прикладное программное обеспечение Microsoft. Проведение защиты отчетов по практике предусматривает техническое сопровождение докладов с использованием мультимедийного комплекса.</w:t>
            </w:r>
          </w:p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обучающихся с ограниченными возможностями здоровья и инвалидов организуется с учетом особенностей их психофизического развития, индивидуальных возможностей и состояния здоровья на основании письменного заявления.</w:t>
            </w:r>
          </w:p>
          <w:p w:rsidR="000A119E" w:rsidRDefault="000A119E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</w:p>
        </w:tc>
      </w:tr>
    </w:tbl>
    <w:p w:rsidR="000A119E" w:rsidRDefault="00270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2330"/>
        <w:gridCol w:w="3748"/>
      </w:tblGrid>
      <w:tr w:rsidR="000A119E">
        <w:trPr>
          <w:trHeight w:hRule="exact" w:val="285"/>
        </w:trPr>
        <w:tc>
          <w:tcPr>
            <w:tcW w:w="4267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Автор (составитель) кандидат психологических наук, заведующий кафедрой</w:t>
            </w:r>
          </w:p>
        </w:tc>
        <w:tc>
          <w:tcPr>
            <w:tcW w:w="2411" w:type="dxa"/>
          </w:tcPr>
          <w:p w:rsidR="000A119E" w:rsidRDefault="000A119E"/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ind w:firstLine="75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Лихачева Э.В.</w:t>
            </w:r>
          </w:p>
        </w:tc>
      </w:tr>
      <w:tr w:rsidR="000A119E">
        <w:trPr>
          <w:trHeight w:hRule="exact" w:val="540"/>
        </w:trPr>
        <w:tc>
          <w:tcPr>
            <w:tcW w:w="4267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A119E" w:rsidRDefault="000A119E"/>
        </w:tc>
        <w:tc>
          <w:tcPr>
            <w:tcW w:w="2411" w:type="dxa"/>
          </w:tcPr>
          <w:p w:rsidR="000A119E" w:rsidRDefault="000A119E"/>
        </w:tc>
        <w:tc>
          <w:tcPr>
            <w:tcW w:w="3828" w:type="dxa"/>
          </w:tcPr>
          <w:p w:rsidR="000A119E" w:rsidRDefault="000A119E"/>
        </w:tc>
      </w:tr>
      <w:tr w:rsidR="000A119E">
        <w:trPr>
          <w:trHeight w:hRule="exact" w:val="285"/>
        </w:trPr>
        <w:tc>
          <w:tcPr>
            <w:tcW w:w="4267" w:type="dxa"/>
            <w:shd w:val="clear" w:color="FFFFFF" w:fill="FFFFFF"/>
            <w:tcMar>
              <w:left w:w="34" w:type="dxa"/>
              <w:right w:w="34" w:type="dxa"/>
            </w:tcMar>
          </w:tcPr>
          <w:p w:rsidR="000A119E" w:rsidRDefault="00270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«___» ________________г.</w:t>
            </w:r>
          </w:p>
        </w:tc>
        <w:tc>
          <w:tcPr>
            <w:tcW w:w="2411" w:type="dxa"/>
          </w:tcPr>
          <w:p w:rsidR="000A119E" w:rsidRDefault="000A119E"/>
        </w:tc>
        <w:tc>
          <w:tcPr>
            <w:tcW w:w="3828" w:type="dxa"/>
          </w:tcPr>
          <w:p w:rsidR="000A119E" w:rsidRDefault="000A119E"/>
        </w:tc>
      </w:tr>
    </w:tbl>
    <w:p w:rsidR="000A119E" w:rsidRDefault="000A119E"/>
    <w:sectPr w:rsidR="000A11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A119E"/>
    <w:rsid w:val="001F0BC7"/>
    <w:rsid w:val="002653F5"/>
    <w:rsid w:val="00270ACC"/>
    <w:rsid w:val="00311EA4"/>
    <w:rsid w:val="00476076"/>
    <w:rsid w:val="009975DF"/>
    <w:rsid w:val="00B058FF"/>
    <w:rsid w:val="00CB364D"/>
    <w:rsid w:val="00D31453"/>
    <w:rsid w:val="00E209E2"/>
    <w:rsid w:val="00FE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82</Pages>
  <Words>17902</Words>
  <Characters>140034</Characters>
  <Application>Microsoft Office Word</Application>
  <DocSecurity>0</DocSecurity>
  <Lines>1166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2021-2022_z44_04_02 Психолого-педагогическое образование ППСОиПО заочная 2021_plx_Производственная практика_ технологическая (проектно-технологическая) практика</vt:lpstr>
    </vt:vector>
  </TitlesOfParts>
  <Company/>
  <LinksUpToDate>false</LinksUpToDate>
  <CharactersWithSpaces>157621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2021-2022_z44_04_02 Психолого-педагогическое образование ППСОиПО заочная 2021_plx_Производственная практика_ технологическая (проектно-технологическая) практика</dc:title>
  <dc:creator>FastReport.NET</dc:creator>
  <cp:lastModifiedBy>Михаил</cp:lastModifiedBy>
  <cp:revision>7</cp:revision>
  <dcterms:created xsi:type="dcterms:W3CDTF">2022-03-01T04:51:00Z</dcterms:created>
  <dcterms:modified xsi:type="dcterms:W3CDTF">2024-03-10T18:43:00Z</dcterms:modified>
</cp:coreProperties>
</file>